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2BE4" w:rsidRDefault="00ED2FE5">
      <w:pPr>
        <w:ind w:left="142" w:hanging="142"/>
        <w:jc w:val="center"/>
        <w:rPr>
          <w:rFonts w:hint="eastAsia"/>
          <w:sz w:val="28"/>
        </w:rPr>
      </w:pPr>
      <w:r>
        <w:rPr>
          <w:sz w:val="28"/>
        </w:rPr>
        <w:t>МИНОБРНАУКИ РОССИИ</w:t>
      </w:r>
    </w:p>
    <w:p w:rsidR="006A2BE4" w:rsidRDefault="00ED2FE5">
      <w:pPr>
        <w:ind w:left="142" w:hanging="142"/>
        <w:jc w:val="center"/>
        <w:rPr>
          <w:rFonts w:hint="eastAsia"/>
          <w:sz w:val="28"/>
        </w:rPr>
      </w:pPr>
      <w:r>
        <w:rPr>
          <w:sz w:val="28"/>
        </w:rPr>
        <w:t>Федеральное государственное бюджетное образовательное учреждение</w:t>
      </w:r>
    </w:p>
    <w:p w:rsidR="006A2BE4" w:rsidRDefault="00ED2FE5">
      <w:pPr>
        <w:ind w:left="142" w:hanging="142"/>
        <w:jc w:val="center"/>
        <w:rPr>
          <w:rFonts w:hint="eastAsia"/>
          <w:sz w:val="28"/>
        </w:rPr>
      </w:pPr>
      <w:r>
        <w:rPr>
          <w:sz w:val="28"/>
        </w:rPr>
        <w:t>высшего образования</w:t>
      </w:r>
    </w:p>
    <w:p w:rsidR="006A2BE4" w:rsidRDefault="00ED2FE5">
      <w:pPr>
        <w:ind w:left="142" w:hanging="142"/>
        <w:jc w:val="center"/>
        <w:rPr>
          <w:rFonts w:hint="eastAsia"/>
          <w:b/>
          <w:sz w:val="28"/>
        </w:rPr>
      </w:pPr>
      <w:r>
        <w:rPr>
          <w:b/>
          <w:sz w:val="28"/>
        </w:rPr>
        <w:t>«Гжельский государственный университет»</w:t>
      </w:r>
    </w:p>
    <w:p w:rsidR="006A2BE4" w:rsidRDefault="00ED2FE5">
      <w:pPr>
        <w:ind w:left="142" w:hanging="142"/>
        <w:jc w:val="center"/>
        <w:rPr>
          <w:rFonts w:hint="eastAsia"/>
          <w:sz w:val="28"/>
        </w:rPr>
      </w:pPr>
      <w:r>
        <w:rPr>
          <w:sz w:val="28"/>
        </w:rPr>
        <w:t>(Колледж ГГУ)</w:t>
      </w:r>
    </w:p>
    <w:p w:rsidR="006A2BE4" w:rsidRDefault="006A2BE4">
      <w:pPr>
        <w:pStyle w:val="Style15"/>
        <w:tabs>
          <w:tab w:val="left" w:leader="underscore" w:pos="9760"/>
        </w:tabs>
        <w:spacing w:line="276" w:lineRule="auto"/>
        <w:rPr>
          <w:rStyle w:val="FontStyle53"/>
          <w:sz w:val="28"/>
          <w:szCs w:val="28"/>
        </w:rPr>
      </w:pPr>
    </w:p>
    <w:p w:rsidR="006A2BE4" w:rsidRDefault="006A2BE4">
      <w:pPr>
        <w:ind w:left="-142" w:firstLine="142"/>
        <w:jc w:val="center"/>
        <w:rPr>
          <w:rStyle w:val="FontStyle53"/>
          <w:sz w:val="28"/>
          <w:szCs w:val="28"/>
        </w:rPr>
      </w:pPr>
    </w:p>
    <w:p w:rsidR="006A2BE4" w:rsidRDefault="006A2BE4">
      <w:pPr>
        <w:jc w:val="center"/>
        <w:rPr>
          <w:rFonts w:hint="eastAsia"/>
          <w:b/>
          <w:sz w:val="28"/>
          <w:szCs w:val="28"/>
        </w:rPr>
      </w:pPr>
    </w:p>
    <w:p w:rsidR="006A2BE4" w:rsidRDefault="006A2BE4">
      <w:pPr>
        <w:jc w:val="center"/>
        <w:rPr>
          <w:rFonts w:hint="eastAsia"/>
        </w:rPr>
      </w:pPr>
    </w:p>
    <w:p w:rsidR="006A2BE4" w:rsidRDefault="006A2BE4">
      <w:pPr>
        <w:jc w:val="center"/>
        <w:rPr>
          <w:rFonts w:hint="eastAsia"/>
        </w:rPr>
      </w:pPr>
    </w:p>
    <w:p w:rsidR="006A2BE4" w:rsidRDefault="006A2BE4">
      <w:pPr>
        <w:jc w:val="center"/>
        <w:rPr>
          <w:rFonts w:hint="eastAsia"/>
        </w:rPr>
      </w:pPr>
    </w:p>
    <w:p w:rsidR="006A2BE4" w:rsidRDefault="006A2BE4">
      <w:pPr>
        <w:jc w:val="center"/>
        <w:rPr>
          <w:rFonts w:hint="eastAsia"/>
        </w:rPr>
      </w:pPr>
    </w:p>
    <w:p w:rsidR="006A2BE4" w:rsidRDefault="006A2B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b/>
          <w:caps/>
          <w:sz w:val="28"/>
          <w:szCs w:val="28"/>
        </w:rPr>
      </w:pPr>
    </w:p>
    <w:p w:rsidR="006A2BE4" w:rsidRDefault="006A2B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b/>
          <w:caps/>
          <w:sz w:val="28"/>
          <w:szCs w:val="28"/>
        </w:rPr>
      </w:pPr>
    </w:p>
    <w:p w:rsidR="006A2BE4" w:rsidRDefault="006A2B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b/>
          <w:caps/>
          <w:sz w:val="28"/>
          <w:szCs w:val="28"/>
        </w:rPr>
      </w:pPr>
    </w:p>
    <w:p w:rsidR="006A2BE4" w:rsidRDefault="006A2B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b/>
          <w:caps/>
          <w:sz w:val="28"/>
          <w:szCs w:val="28"/>
        </w:rPr>
      </w:pPr>
    </w:p>
    <w:p w:rsidR="006A2BE4" w:rsidRDefault="006A2B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b/>
          <w:caps/>
          <w:sz w:val="28"/>
          <w:szCs w:val="28"/>
        </w:rPr>
      </w:pPr>
    </w:p>
    <w:p w:rsidR="006A2BE4" w:rsidRDefault="006A2B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b/>
          <w:caps/>
          <w:sz w:val="28"/>
          <w:szCs w:val="28"/>
        </w:rPr>
      </w:pPr>
    </w:p>
    <w:p w:rsidR="006A2BE4" w:rsidRDefault="006A2B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b/>
          <w:caps/>
          <w:sz w:val="28"/>
          <w:szCs w:val="28"/>
        </w:rPr>
      </w:pPr>
    </w:p>
    <w:p w:rsidR="006A2BE4" w:rsidRDefault="00ED2F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</w:rPr>
      </w:pPr>
      <w:r>
        <w:rPr>
          <w:b/>
          <w:caps/>
          <w:sz w:val="28"/>
          <w:szCs w:val="28"/>
        </w:rPr>
        <w:t>Рабочая ПРОГРАММа учебной дисциплины</w:t>
      </w:r>
    </w:p>
    <w:p w:rsidR="006A2BE4" w:rsidRDefault="00ED2F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</w:rPr>
      </w:pPr>
      <w:r>
        <w:rPr>
          <w:b/>
          <w:cap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Иностранный язык в профессиональной деятельности </w:t>
      </w:r>
    </w:p>
    <w:p w:rsidR="006A2BE4" w:rsidRDefault="00ED2FE5">
      <w:pPr>
        <w:jc w:val="center"/>
        <w:rPr>
          <w:rFonts w:hint="eastAsia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(английский)</w:t>
      </w:r>
    </w:p>
    <w:p w:rsidR="006A2BE4" w:rsidRDefault="00ED2FE5">
      <w:pPr>
        <w:jc w:val="center"/>
        <w:rPr>
          <w:rFonts w:hint="eastAsia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(базовый)</w:t>
      </w:r>
    </w:p>
    <w:p w:rsidR="006A2BE4" w:rsidRDefault="00F47A2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sz w:val="28"/>
          <w:szCs w:val="28"/>
        </w:rPr>
      </w:pPr>
      <w:r>
        <w:rPr>
          <w:rFonts w:ascii="Times New Roman" w:hAnsi="Times New Roman" w:cs="Times New Roman"/>
          <w:b/>
          <w:caps/>
          <w:sz w:val="28"/>
          <w:szCs w:val="28"/>
        </w:rPr>
        <w:t>(ОГСЭ. 04</w:t>
      </w:r>
      <w:r w:rsidR="00ED2FE5">
        <w:rPr>
          <w:rFonts w:ascii="Times New Roman" w:hAnsi="Times New Roman" w:cs="Times New Roman"/>
          <w:b/>
          <w:caps/>
          <w:sz w:val="28"/>
          <w:szCs w:val="28"/>
        </w:rPr>
        <w:t>)</w:t>
      </w:r>
    </w:p>
    <w:p w:rsidR="006A2BE4" w:rsidRDefault="006A2B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hint="eastAsia"/>
          <w:i/>
          <w:sz w:val="28"/>
          <w:szCs w:val="28"/>
        </w:rPr>
      </w:pPr>
    </w:p>
    <w:p w:rsidR="006A2BE4" w:rsidRDefault="00ED2F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hint="eastAsia"/>
        </w:rPr>
      </w:pPr>
      <w:r>
        <w:rPr>
          <w:sz w:val="28"/>
          <w:szCs w:val="28"/>
        </w:rPr>
        <w:t xml:space="preserve">программы подготовки </w:t>
      </w:r>
      <w:r>
        <w:rPr>
          <w:color w:val="000000"/>
          <w:sz w:val="28"/>
          <w:szCs w:val="28"/>
        </w:rPr>
        <w:t>специалистов среднего звена по специальностям:</w:t>
      </w:r>
    </w:p>
    <w:p w:rsidR="006A2BE4" w:rsidRDefault="00ED2FE5">
      <w:pPr>
        <w:jc w:val="center"/>
        <w:rPr>
          <w:rFonts w:hint="eastAsia"/>
          <w:color w:val="000000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54.02.07. Скульптура</w:t>
      </w:r>
    </w:p>
    <w:p w:rsidR="006A2BE4" w:rsidRDefault="006A2B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A2BE4" w:rsidRDefault="006A2B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caps/>
          <w:color w:val="000000"/>
          <w:sz w:val="28"/>
          <w:szCs w:val="28"/>
        </w:rPr>
      </w:pPr>
    </w:p>
    <w:p w:rsidR="006A2BE4" w:rsidRDefault="006A2BE4">
      <w:pPr>
        <w:jc w:val="center"/>
        <w:rPr>
          <w:rFonts w:hint="eastAsia"/>
          <w:b/>
          <w:caps/>
          <w:sz w:val="28"/>
          <w:szCs w:val="28"/>
          <w:highlight w:val="yellow"/>
        </w:rPr>
      </w:pPr>
    </w:p>
    <w:p w:rsidR="006A2BE4" w:rsidRDefault="006A2BE4">
      <w:pPr>
        <w:jc w:val="center"/>
        <w:rPr>
          <w:rFonts w:hint="eastAsia"/>
          <w:b/>
          <w:highlight w:val="yellow"/>
        </w:rPr>
      </w:pPr>
    </w:p>
    <w:p w:rsidR="006A2BE4" w:rsidRDefault="006A2BE4">
      <w:pPr>
        <w:jc w:val="center"/>
        <w:rPr>
          <w:rFonts w:hint="eastAsia"/>
          <w:b/>
          <w:highlight w:val="yellow"/>
        </w:rPr>
      </w:pPr>
    </w:p>
    <w:p w:rsidR="006A2BE4" w:rsidRDefault="006A2BE4">
      <w:pPr>
        <w:jc w:val="center"/>
        <w:rPr>
          <w:rFonts w:hint="eastAsia"/>
          <w:b/>
          <w:highlight w:val="yellow"/>
        </w:rPr>
      </w:pPr>
    </w:p>
    <w:p w:rsidR="006A2BE4" w:rsidRDefault="006A2BE4">
      <w:pPr>
        <w:jc w:val="center"/>
        <w:rPr>
          <w:rFonts w:hint="eastAsia"/>
          <w:b/>
          <w:highlight w:val="yellow"/>
        </w:rPr>
      </w:pPr>
    </w:p>
    <w:p w:rsidR="006A2BE4" w:rsidRDefault="006A2BE4">
      <w:pPr>
        <w:jc w:val="center"/>
        <w:rPr>
          <w:rFonts w:hint="eastAsia"/>
          <w:b/>
          <w:highlight w:val="yellow"/>
        </w:rPr>
      </w:pPr>
    </w:p>
    <w:p w:rsidR="006A2BE4" w:rsidRDefault="006A2BE4">
      <w:pPr>
        <w:jc w:val="center"/>
        <w:rPr>
          <w:rFonts w:hint="eastAsia"/>
          <w:b/>
          <w:highlight w:val="yellow"/>
        </w:rPr>
      </w:pPr>
    </w:p>
    <w:p w:rsidR="006A2BE4" w:rsidRDefault="006A2BE4">
      <w:pPr>
        <w:jc w:val="center"/>
        <w:rPr>
          <w:rFonts w:hint="eastAsia"/>
          <w:b/>
          <w:highlight w:val="yellow"/>
        </w:rPr>
      </w:pPr>
    </w:p>
    <w:p w:rsidR="006A2BE4" w:rsidRDefault="006A2BE4">
      <w:pPr>
        <w:jc w:val="center"/>
        <w:rPr>
          <w:rFonts w:hint="eastAsia"/>
          <w:b/>
          <w:highlight w:val="yellow"/>
        </w:rPr>
      </w:pPr>
    </w:p>
    <w:p w:rsidR="00AC6DD6" w:rsidRDefault="00ED2F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  <w:r>
        <w:rPr>
          <w:sz w:val="28"/>
          <w:szCs w:val="28"/>
        </w:rPr>
        <w:t>пос. Электроизолятор,</w:t>
      </w:r>
    </w:p>
    <w:p w:rsidR="006A2BE4" w:rsidRDefault="006438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</w:rPr>
      </w:pPr>
      <w:r>
        <w:rPr>
          <w:bCs/>
          <w:sz w:val="28"/>
          <w:szCs w:val="28"/>
        </w:rPr>
        <w:t>202</w:t>
      </w:r>
      <w:r w:rsidR="00AC6DD6">
        <w:rPr>
          <w:bCs/>
          <w:sz w:val="28"/>
          <w:szCs w:val="28"/>
        </w:rPr>
        <w:t>4</w:t>
      </w:r>
      <w:r w:rsidR="00ED2FE5">
        <w:rPr>
          <w:bCs/>
          <w:sz w:val="28"/>
          <w:szCs w:val="28"/>
        </w:rPr>
        <w:t xml:space="preserve">  </w:t>
      </w:r>
      <w:r w:rsidR="00ED2FE5">
        <w:rPr>
          <w:bCs/>
          <w:i/>
          <w:sz w:val="28"/>
          <w:szCs w:val="28"/>
        </w:rPr>
        <w:t xml:space="preserve">    </w:t>
      </w:r>
      <w:r w:rsidR="00ED2FE5">
        <w:br w:type="page"/>
      </w:r>
    </w:p>
    <w:p w:rsidR="006A2BE4" w:rsidRDefault="006A2B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bCs/>
          <w:i/>
          <w:sz w:val="28"/>
          <w:szCs w:val="28"/>
        </w:rPr>
      </w:pPr>
    </w:p>
    <w:p w:rsidR="006A2BE4" w:rsidRDefault="006A2B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bCs/>
          <w:i/>
          <w:sz w:val="28"/>
          <w:szCs w:val="28"/>
        </w:rPr>
      </w:pPr>
    </w:p>
    <w:p w:rsidR="006A2BE4" w:rsidRDefault="00ED2F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909"/>
        <w:jc w:val="both"/>
        <w:rPr>
          <w:rFonts w:hint="eastAsia"/>
        </w:rPr>
      </w:pPr>
      <w:r>
        <w:rPr>
          <w:bCs/>
          <w:sz w:val="28"/>
          <w:szCs w:val="28"/>
        </w:rPr>
        <w:t>П</w:t>
      </w:r>
      <w:r>
        <w:rPr>
          <w:sz w:val="28"/>
          <w:szCs w:val="28"/>
        </w:rPr>
        <w:t>рограмма учебной дисциплины</w:t>
      </w:r>
      <w:r>
        <w:rPr>
          <w:caps/>
          <w:sz w:val="28"/>
          <w:szCs w:val="28"/>
        </w:rPr>
        <w:t xml:space="preserve"> </w:t>
      </w:r>
      <w:r>
        <w:rPr>
          <w:sz w:val="28"/>
          <w:szCs w:val="28"/>
        </w:rPr>
        <w:t xml:space="preserve">разработана </w:t>
      </w:r>
      <w:r>
        <w:rPr>
          <w:spacing w:val="-5"/>
          <w:sz w:val="28"/>
          <w:szCs w:val="28"/>
          <w:highlight w:val="white"/>
        </w:rPr>
        <w:t xml:space="preserve">в соответствии </w:t>
      </w:r>
      <w:r>
        <w:rPr>
          <w:spacing w:val="-5"/>
          <w:sz w:val="28"/>
          <w:szCs w:val="28"/>
        </w:rPr>
        <w:t xml:space="preserve">с ФГОС </w:t>
      </w:r>
      <w:r>
        <w:rPr>
          <w:sz w:val="28"/>
          <w:szCs w:val="28"/>
        </w:rPr>
        <w:t>СПО утвержденного Приказом Министерства образования и науки Российской Федерации от «</w:t>
      </w:r>
      <w:r>
        <w:rPr>
          <w:sz w:val="28"/>
          <w:szCs w:val="28"/>
          <w:u w:val="single"/>
        </w:rPr>
        <w:t>03» июня 2013</w:t>
      </w:r>
      <w:r>
        <w:rPr>
          <w:sz w:val="28"/>
          <w:szCs w:val="28"/>
        </w:rPr>
        <w:t xml:space="preserve">_г. № ______, </w:t>
      </w:r>
      <w:r>
        <w:rPr>
          <w:bCs/>
          <w:sz w:val="28"/>
          <w:szCs w:val="28"/>
        </w:rPr>
        <w:t xml:space="preserve">по специальности 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 xml:space="preserve">54.02.07. Скульптура </w:t>
      </w:r>
      <w:r>
        <w:rPr>
          <w:bCs/>
          <w:sz w:val="28"/>
          <w:szCs w:val="28"/>
        </w:rPr>
        <w:t xml:space="preserve"> (базовая подготовка)</w:t>
      </w:r>
    </w:p>
    <w:p w:rsidR="006A2BE4" w:rsidRDefault="006A2B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bCs/>
          <w:sz w:val="28"/>
          <w:szCs w:val="28"/>
        </w:rPr>
      </w:pPr>
    </w:p>
    <w:p w:rsidR="006A2BE4" w:rsidRDefault="006A2B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bCs/>
          <w:i/>
          <w:sz w:val="28"/>
          <w:szCs w:val="28"/>
        </w:rPr>
      </w:pPr>
    </w:p>
    <w:p w:rsidR="006A2BE4" w:rsidRDefault="006A2B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bCs/>
          <w:i/>
          <w:sz w:val="28"/>
          <w:szCs w:val="28"/>
        </w:rPr>
      </w:pPr>
    </w:p>
    <w:p w:rsidR="006A2BE4" w:rsidRDefault="006A2B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bCs/>
          <w:i/>
          <w:sz w:val="28"/>
          <w:szCs w:val="28"/>
        </w:rPr>
      </w:pPr>
    </w:p>
    <w:p w:rsidR="006A2BE4" w:rsidRDefault="00ED2FE5">
      <w:pPr>
        <w:shd w:val="clear" w:color="auto" w:fill="FFFFFF"/>
        <w:suppressAutoHyphens/>
        <w:jc w:val="both"/>
        <w:rPr>
          <w:rFonts w:hint="eastAsia"/>
        </w:rPr>
      </w:pPr>
      <w:r>
        <w:rPr>
          <w:spacing w:val="-8"/>
          <w:sz w:val="28"/>
          <w:szCs w:val="28"/>
          <w:highlight w:val="white"/>
        </w:rPr>
        <w:t>Рассмотрено на заседании цикловой комиссии иносранных языков.</w:t>
      </w:r>
    </w:p>
    <w:p w:rsidR="006A2BE4" w:rsidRDefault="00ED2FE5">
      <w:pPr>
        <w:shd w:val="clear" w:color="auto" w:fill="FFFFFF"/>
        <w:suppressAutoHyphens/>
        <w:jc w:val="both"/>
        <w:rPr>
          <w:rFonts w:hint="eastAsia"/>
        </w:rPr>
      </w:pPr>
      <w:r>
        <w:rPr>
          <w:spacing w:val="-8"/>
          <w:sz w:val="28"/>
          <w:szCs w:val="28"/>
          <w:highlight w:val="white"/>
        </w:rPr>
        <w:t xml:space="preserve">Протокол № </w:t>
      </w:r>
      <w:r w:rsidR="00AC6DD6">
        <w:rPr>
          <w:spacing w:val="-8"/>
          <w:sz w:val="28"/>
          <w:szCs w:val="28"/>
          <w:highlight w:val="white"/>
          <w:u w:val="single"/>
        </w:rPr>
        <w:t>06</w:t>
      </w:r>
      <w:r>
        <w:rPr>
          <w:spacing w:val="-8"/>
          <w:sz w:val="28"/>
          <w:szCs w:val="28"/>
          <w:highlight w:val="white"/>
          <w:u w:val="single"/>
        </w:rPr>
        <w:t xml:space="preserve">  </w:t>
      </w:r>
      <w:r>
        <w:rPr>
          <w:spacing w:val="-5"/>
          <w:sz w:val="28"/>
          <w:szCs w:val="28"/>
          <w:highlight w:val="white"/>
        </w:rPr>
        <w:t>от  «</w:t>
      </w:r>
      <w:r w:rsidR="006438DD">
        <w:rPr>
          <w:spacing w:val="-5"/>
          <w:sz w:val="28"/>
          <w:szCs w:val="28"/>
          <w:highlight w:val="white"/>
          <w:u w:val="single"/>
        </w:rPr>
        <w:t>1</w:t>
      </w:r>
      <w:r w:rsidR="00AC6DD6">
        <w:rPr>
          <w:spacing w:val="-5"/>
          <w:sz w:val="28"/>
          <w:szCs w:val="28"/>
          <w:highlight w:val="white"/>
          <w:u w:val="single"/>
        </w:rPr>
        <w:t>2</w:t>
      </w:r>
      <w:r>
        <w:rPr>
          <w:spacing w:val="-5"/>
          <w:sz w:val="28"/>
          <w:szCs w:val="28"/>
          <w:highlight w:val="white"/>
        </w:rPr>
        <w:t xml:space="preserve"> » </w:t>
      </w:r>
      <w:r w:rsidR="00AC6DD6">
        <w:rPr>
          <w:spacing w:val="-5"/>
          <w:sz w:val="28"/>
          <w:szCs w:val="28"/>
          <w:highlight w:val="white"/>
        </w:rPr>
        <w:t>июня</w:t>
      </w:r>
      <w:r w:rsidR="006438DD">
        <w:rPr>
          <w:spacing w:val="-5"/>
          <w:sz w:val="28"/>
          <w:szCs w:val="28"/>
          <w:highlight w:val="white"/>
        </w:rPr>
        <w:t xml:space="preserve"> 202</w:t>
      </w:r>
      <w:r w:rsidR="00AC6DD6">
        <w:rPr>
          <w:spacing w:val="-5"/>
          <w:sz w:val="28"/>
          <w:szCs w:val="28"/>
          <w:highlight w:val="white"/>
        </w:rPr>
        <w:t>4</w:t>
      </w:r>
      <w:r>
        <w:rPr>
          <w:spacing w:val="-5"/>
          <w:sz w:val="28"/>
          <w:szCs w:val="28"/>
          <w:highlight w:val="white"/>
        </w:rPr>
        <w:t xml:space="preserve"> г.</w:t>
      </w:r>
    </w:p>
    <w:p w:rsidR="006A2BE4" w:rsidRDefault="00ED2FE5">
      <w:pPr>
        <w:suppressAutoHyphens/>
        <w:jc w:val="both"/>
        <w:rPr>
          <w:rFonts w:hint="eastAsia"/>
        </w:rPr>
      </w:pPr>
      <w:r>
        <w:rPr>
          <w:spacing w:val="-8"/>
          <w:sz w:val="28"/>
          <w:szCs w:val="28"/>
          <w:highlight w:val="white"/>
        </w:rPr>
        <w:t xml:space="preserve">Председатель ЦК  </w:t>
      </w:r>
      <w:r w:rsidR="006438DD">
        <w:rPr>
          <w:spacing w:val="-8"/>
          <w:sz w:val="28"/>
          <w:szCs w:val="28"/>
          <w:highlight w:val="white"/>
        </w:rPr>
        <w:t>Остапчук Г. А</w:t>
      </w:r>
      <w:r>
        <w:rPr>
          <w:spacing w:val="-8"/>
          <w:sz w:val="28"/>
          <w:szCs w:val="28"/>
          <w:highlight w:val="white"/>
        </w:rPr>
        <w:t>.</w:t>
      </w:r>
      <w:r>
        <w:rPr>
          <w:sz w:val="28"/>
          <w:szCs w:val="28"/>
        </w:rPr>
        <w:t>____________</w:t>
      </w:r>
    </w:p>
    <w:p w:rsidR="006A2BE4" w:rsidRDefault="00ED2F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hint="eastAsia"/>
          <w:bCs/>
          <w:i/>
          <w:sz w:val="28"/>
          <w:szCs w:val="28"/>
        </w:rPr>
      </w:pPr>
      <w:r>
        <w:rPr>
          <w:bCs/>
          <w:i/>
          <w:sz w:val="28"/>
          <w:szCs w:val="28"/>
        </w:rPr>
        <w:t xml:space="preserve">                                                          (подпись)</w:t>
      </w:r>
    </w:p>
    <w:p w:rsidR="006A2BE4" w:rsidRDefault="006A2B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bCs/>
          <w:i/>
          <w:sz w:val="28"/>
          <w:szCs w:val="28"/>
        </w:rPr>
      </w:pPr>
    </w:p>
    <w:p w:rsidR="006A2BE4" w:rsidRDefault="006A2B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bCs/>
          <w:i/>
          <w:sz w:val="28"/>
          <w:szCs w:val="28"/>
        </w:rPr>
      </w:pPr>
    </w:p>
    <w:p w:rsidR="006A2BE4" w:rsidRDefault="00ED2F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hint="eastAsia"/>
        </w:rPr>
      </w:pPr>
      <w:r>
        <w:rPr>
          <w:sz w:val="28"/>
          <w:szCs w:val="28"/>
        </w:rPr>
        <w:t>Составитель: Остапчук Г.А., преподаватель Колледжа ФГБОУ ВО «ГГУ».</w:t>
      </w:r>
    </w:p>
    <w:p w:rsidR="006A2BE4" w:rsidRDefault="006A2B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hint="eastAsia"/>
          <w:bCs/>
          <w:i/>
          <w:sz w:val="28"/>
          <w:szCs w:val="28"/>
        </w:rPr>
      </w:pPr>
    </w:p>
    <w:p w:rsidR="006A2BE4" w:rsidRDefault="006A2B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bCs/>
          <w:i/>
          <w:sz w:val="28"/>
          <w:szCs w:val="28"/>
        </w:rPr>
      </w:pPr>
    </w:p>
    <w:p w:rsidR="006A2BE4" w:rsidRDefault="006A2B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hint="eastAsia"/>
          <w:b/>
          <w:sz w:val="28"/>
          <w:szCs w:val="28"/>
        </w:rPr>
      </w:pPr>
    </w:p>
    <w:p w:rsidR="006A2BE4" w:rsidRDefault="006A2B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hint="eastAsia"/>
          <w:b/>
          <w:sz w:val="28"/>
          <w:szCs w:val="28"/>
        </w:rPr>
      </w:pPr>
    </w:p>
    <w:p w:rsidR="006A2BE4" w:rsidRDefault="006A2B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hint="eastAsia"/>
          <w:b/>
          <w:sz w:val="28"/>
          <w:szCs w:val="28"/>
        </w:rPr>
      </w:pPr>
    </w:p>
    <w:p w:rsidR="006A2BE4" w:rsidRDefault="006A2B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hint="eastAsia"/>
          <w:b/>
          <w:sz w:val="28"/>
          <w:szCs w:val="28"/>
        </w:rPr>
      </w:pPr>
    </w:p>
    <w:p w:rsidR="006A2BE4" w:rsidRDefault="006A2B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hint="eastAsia"/>
          <w:b/>
          <w:sz w:val="28"/>
          <w:szCs w:val="28"/>
        </w:rPr>
      </w:pPr>
    </w:p>
    <w:p w:rsidR="006A2BE4" w:rsidRDefault="006A2B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hint="eastAsia"/>
          <w:b/>
          <w:sz w:val="28"/>
          <w:szCs w:val="28"/>
        </w:rPr>
      </w:pPr>
    </w:p>
    <w:p w:rsidR="006A2BE4" w:rsidRDefault="006A2B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hint="eastAsia"/>
          <w:b/>
          <w:sz w:val="28"/>
          <w:szCs w:val="28"/>
        </w:rPr>
      </w:pPr>
    </w:p>
    <w:p w:rsidR="006A2BE4" w:rsidRDefault="006A2B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hint="eastAsia"/>
          <w:b/>
          <w:sz w:val="28"/>
          <w:szCs w:val="28"/>
        </w:rPr>
      </w:pPr>
    </w:p>
    <w:p w:rsidR="006A2BE4" w:rsidRDefault="006A2B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hint="eastAsia"/>
          <w:b/>
          <w:sz w:val="28"/>
          <w:szCs w:val="28"/>
        </w:rPr>
      </w:pPr>
    </w:p>
    <w:p w:rsidR="006A2BE4" w:rsidRDefault="006A2B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hint="eastAsia"/>
          <w:b/>
          <w:sz w:val="28"/>
          <w:szCs w:val="28"/>
        </w:rPr>
      </w:pPr>
    </w:p>
    <w:p w:rsidR="006A2BE4" w:rsidRDefault="006A2B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hint="eastAsia"/>
          <w:b/>
          <w:sz w:val="28"/>
          <w:szCs w:val="28"/>
        </w:rPr>
      </w:pPr>
    </w:p>
    <w:p w:rsidR="006A2BE4" w:rsidRDefault="006A2B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hint="eastAsia"/>
          <w:b/>
          <w:sz w:val="28"/>
          <w:szCs w:val="28"/>
        </w:rPr>
      </w:pPr>
    </w:p>
    <w:p w:rsidR="006A2BE4" w:rsidRDefault="006A2B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hint="eastAsia"/>
          <w:b/>
          <w:sz w:val="28"/>
          <w:szCs w:val="28"/>
        </w:rPr>
      </w:pPr>
    </w:p>
    <w:p w:rsidR="006A2BE4" w:rsidRDefault="006A2B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hint="eastAsia"/>
          <w:b/>
          <w:sz w:val="28"/>
          <w:szCs w:val="28"/>
        </w:rPr>
      </w:pPr>
    </w:p>
    <w:p w:rsidR="006A2BE4" w:rsidRDefault="006A2BE4">
      <w:pPr>
        <w:pStyle w:val="1"/>
        <w:numPr>
          <w:ilvl w:val="0"/>
          <w:numId w:val="2"/>
        </w:numPr>
        <w:ind w:firstLine="284"/>
        <w:jc w:val="center"/>
        <w:rPr>
          <w:rFonts w:hint="eastAsia"/>
          <w:b/>
          <w:caps/>
          <w:sz w:val="28"/>
          <w:szCs w:val="28"/>
        </w:rPr>
      </w:pPr>
    </w:p>
    <w:p w:rsidR="006A2BE4" w:rsidRDefault="006A2BE4">
      <w:pPr>
        <w:rPr>
          <w:rFonts w:hint="eastAsia"/>
          <w:b/>
          <w:caps/>
        </w:rPr>
      </w:pPr>
    </w:p>
    <w:p w:rsidR="006A2BE4" w:rsidRDefault="006A2BE4">
      <w:pPr>
        <w:rPr>
          <w:rFonts w:hint="eastAsia"/>
          <w:b/>
          <w:caps/>
        </w:rPr>
      </w:pPr>
    </w:p>
    <w:p w:rsidR="006A2BE4" w:rsidRDefault="006A2BE4">
      <w:pPr>
        <w:rPr>
          <w:rFonts w:hint="eastAsia"/>
          <w:b/>
          <w:caps/>
        </w:rPr>
      </w:pPr>
    </w:p>
    <w:p w:rsidR="006A2BE4" w:rsidRDefault="006A2BE4">
      <w:pPr>
        <w:rPr>
          <w:rFonts w:hint="eastAsia"/>
        </w:rPr>
      </w:pPr>
    </w:p>
    <w:p w:rsidR="006A2BE4" w:rsidRDefault="00ED2FE5">
      <w:pPr>
        <w:suppressAutoHyphens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lastRenderedPageBreak/>
        <w:t>СОДЕРЖАНИЕ</w:t>
      </w:r>
    </w:p>
    <w:p w:rsidR="006A2BE4" w:rsidRDefault="006A2BE4">
      <w:pPr>
        <w:suppressAutoHyphens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6A2BE4" w:rsidRDefault="00ED2FE5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Общая характеристика  рабочей программы учебной дисциплины……..4</w:t>
      </w:r>
    </w:p>
    <w:p w:rsidR="006A2BE4" w:rsidRDefault="00ED2FE5">
      <w:pPr>
        <w:suppressAutoHyphens/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Структура и содержание учебной дисциплины…….……………………..5</w:t>
      </w:r>
    </w:p>
    <w:p w:rsidR="006A2BE4" w:rsidRDefault="00ED2FE5">
      <w:pPr>
        <w:suppressAutoHyphens/>
        <w:spacing w:line="360" w:lineRule="auto"/>
        <w:rPr>
          <w:rFonts w:hint="eastAsia"/>
        </w:rPr>
      </w:pPr>
      <w:r>
        <w:rPr>
          <w:rFonts w:ascii="Times New Roman" w:hAnsi="Times New Roman"/>
          <w:sz w:val="28"/>
          <w:szCs w:val="28"/>
        </w:rPr>
        <w:t>3. Условия реализации программы учебной дисциплины….……………….9</w:t>
      </w:r>
    </w:p>
    <w:p w:rsidR="006A2BE4" w:rsidRDefault="00ED2FE5">
      <w:pPr>
        <w:suppressAutoHyphens/>
        <w:spacing w:line="360" w:lineRule="auto"/>
        <w:rPr>
          <w:rFonts w:hint="eastAsia"/>
        </w:rPr>
      </w:pPr>
      <w:r>
        <w:rPr>
          <w:rFonts w:ascii="Times New Roman" w:hAnsi="Times New Roman"/>
          <w:sz w:val="28"/>
          <w:szCs w:val="28"/>
        </w:rPr>
        <w:t>4. Контроль и оценка результатов освоения учебной дисциплины………..11</w:t>
      </w:r>
      <w:r>
        <w:br w:type="page"/>
      </w:r>
    </w:p>
    <w:p w:rsidR="006A2BE4" w:rsidRDefault="00ED2FE5" w:rsidP="00F47A29">
      <w:pPr>
        <w:pStyle w:val="2"/>
        <w:numPr>
          <w:ilvl w:val="1"/>
          <w:numId w:val="2"/>
        </w:numPr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1. </w:t>
      </w:r>
      <w:r>
        <w:rPr>
          <w:rFonts w:ascii="Times New Roman" w:hAnsi="Times New Roman" w:cs="Times New Roman"/>
          <w:sz w:val="26"/>
          <w:szCs w:val="26"/>
        </w:rPr>
        <w:t>Общая характеристика рабочей программы дисциплины «Иностранный язык в профессиональной деятельности» (базовая по</w:t>
      </w:r>
      <w:r w:rsidR="00F47A29">
        <w:rPr>
          <w:rFonts w:ascii="Times New Roman" w:hAnsi="Times New Roman" w:cs="Times New Roman"/>
          <w:sz w:val="26"/>
          <w:szCs w:val="26"/>
        </w:rPr>
        <w:t>дготовка) (английский) (ОГСЭ. 04</w:t>
      </w:r>
      <w:r>
        <w:rPr>
          <w:rFonts w:ascii="Times New Roman" w:hAnsi="Times New Roman" w:cs="Times New Roman"/>
          <w:sz w:val="26"/>
          <w:szCs w:val="26"/>
        </w:rPr>
        <w:t>)</w:t>
      </w:r>
    </w:p>
    <w:p w:rsidR="006A2BE4" w:rsidRDefault="006A2BE4">
      <w:pPr>
        <w:jc w:val="both"/>
        <w:rPr>
          <w:rFonts w:ascii="Times New Roman" w:hAnsi="Times New Roman"/>
          <w:i/>
          <w:sz w:val="28"/>
          <w:szCs w:val="28"/>
        </w:rPr>
      </w:pPr>
    </w:p>
    <w:p w:rsidR="006A2BE4" w:rsidRDefault="00ED2F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hint="eastAsia"/>
          <w:b/>
          <w:sz w:val="26"/>
          <w:szCs w:val="26"/>
        </w:rPr>
      </w:pPr>
      <w:r>
        <w:rPr>
          <w:b/>
          <w:sz w:val="26"/>
          <w:szCs w:val="26"/>
        </w:rPr>
        <w:t>1.1. Место дисциплины в структуре основной образовательной программы:</w:t>
      </w:r>
    </w:p>
    <w:p w:rsidR="006A2BE4" w:rsidRDefault="00ED2FE5">
      <w:pPr>
        <w:jc w:val="both"/>
        <w:rPr>
          <w:rFonts w:hint="eastAsia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Уч</w:t>
      </w:r>
      <w:bookmarkStart w:id="0" w:name="__DdeLink__16710_659346235"/>
      <w:r w:rsidR="00F47A29">
        <w:rPr>
          <w:rFonts w:ascii="Times New Roman" w:hAnsi="Times New Roman" w:cs="Times New Roman"/>
          <w:sz w:val="26"/>
          <w:szCs w:val="26"/>
        </w:rPr>
        <w:t>ебная дисциплина ОГСЭ.04</w:t>
      </w:r>
      <w:r>
        <w:rPr>
          <w:rFonts w:ascii="Times New Roman" w:hAnsi="Times New Roman" w:cs="Times New Roman"/>
          <w:sz w:val="26"/>
          <w:szCs w:val="26"/>
        </w:rPr>
        <w:t xml:space="preserve"> «Иностранный язык в профессиональной деятельности» является обязательной частью общего гуманитарного и социально-экономического цикла примерной основной образовательной программы в соответствии с ФГОС по специальности </w:t>
      </w:r>
      <w:bookmarkEnd w:id="0"/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54.02.07. Скульптура.</w:t>
      </w:r>
    </w:p>
    <w:p w:rsidR="006A2BE4" w:rsidRDefault="00ED2FE5">
      <w:pPr>
        <w:jc w:val="both"/>
        <w:rPr>
          <w:rFonts w:hint="eastAsia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Учебная дисциплина «Иностранный язык в профессиональной деятельности» обеспечивает формирование профессиональных и общих компетенций по всем видам деятельности ФГОС по специальности  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54.02.07. Скульптура</w:t>
      </w:r>
      <w:r>
        <w:rPr>
          <w:rFonts w:ascii="Times New Roman" w:hAnsi="Times New Roman" w:cs="Times New Roman"/>
          <w:sz w:val="26"/>
          <w:szCs w:val="26"/>
        </w:rPr>
        <w:t>. Особое значение дисциплина имеет при формировании и развитии</w:t>
      </w:r>
    </w:p>
    <w:p w:rsidR="006A2BE4" w:rsidRDefault="00ED2FE5">
      <w:pPr>
        <w:suppressAutoHyphens/>
        <w:ind w:firstLine="567"/>
        <w:jc w:val="both"/>
        <w:rPr>
          <w:rFonts w:hint="eastAsia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ОК-10. - Пользоваться профессиональной документацией на государственном и иностранном языках.</w:t>
      </w:r>
    </w:p>
    <w:p w:rsidR="006A2BE4" w:rsidRDefault="006A2B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hint="eastAsia"/>
          <w:b/>
          <w:sz w:val="28"/>
          <w:szCs w:val="28"/>
        </w:rPr>
      </w:pPr>
    </w:p>
    <w:p w:rsidR="006A2BE4" w:rsidRDefault="00ED2FE5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1.2. Цель и планируемые результаты освоения дисциплины:   </w:t>
      </w:r>
    </w:p>
    <w:p w:rsidR="006A2BE4" w:rsidRDefault="00ED2FE5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 рамках программы учебной дисциплины обучающимися осваиваются умения и знания</w:t>
      </w:r>
    </w:p>
    <w:tbl>
      <w:tblPr>
        <w:tblW w:w="9917" w:type="dxa"/>
        <w:tblInd w:w="36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55" w:type="dxa"/>
          <w:left w:w="30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1304"/>
        <w:gridCol w:w="4786"/>
        <w:gridCol w:w="3827"/>
      </w:tblGrid>
      <w:tr w:rsidR="006A2BE4" w:rsidTr="00F47A29">
        <w:tc>
          <w:tcPr>
            <w:tcW w:w="13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0" w:type="dxa"/>
            </w:tcMar>
          </w:tcPr>
          <w:p w:rsidR="006A2BE4" w:rsidRDefault="00ED2FE5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Код </w:t>
            </w:r>
          </w:p>
          <w:p w:rsidR="006A2BE4" w:rsidRDefault="00ED2FE5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</w:rPr>
              <w:t>ПК, ОК</w:t>
            </w:r>
          </w:p>
        </w:tc>
        <w:tc>
          <w:tcPr>
            <w:tcW w:w="478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0" w:type="dxa"/>
            </w:tcMar>
          </w:tcPr>
          <w:p w:rsidR="006A2BE4" w:rsidRDefault="00ED2FE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</w:rPr>
              <w:t>Умения</w:t>
            </w:r>
          </w:p>
        </w:tc>
        <w:tc>
          <w:tcPr>
            <w:tcW w:w="382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0" w:type="dxa"/>
            </w:tcMar>
          </w:tcPr>
          <w:p w:rsidR="006A2BE4" w:rsidRDefault="00ED2FE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</w:rPr>
              <w:t>Знания</w:t>
            </w:r>
          </w:p>
        </w:tc>
      </w:tr>
      <w:tr w:rsidR="006A2BE4" w:rsidTr="00F47A29">
        <w:tc>
          <w:tcPr>
            <w:tcW w:w="13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0" w:type="dxa"/>
            </w:tcMar>
          </w:tcPr>
          <w:p w:rsidR="006A2BE4" w:rsidRDefault="00ED2FE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</w:rPr>
              <w:t>ОК 1-07, ОК 9-11</w:t>
            </w:r>
          </w:p>
        </w:tc>
        <w:tc>
          <w:tcPr>
            <w:tcW w:w="478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0" w:type="dxa"/>
            </w:tcMar>
          </w:tcPr>
          <w:p w:rsidR="006A2BE4" w:rsidRDefault="00ED2FE5">
            <w:pPr>
              <w:pStyle w:val="aa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понимать общий смысл воспроизведённых высказываний в пределах литературной нормы на профессиональные темы; </w:t>
            </w:r>
          </w:p>
          <w:p w:rsidR="006A2BE4" w:rsidRDefault="00ED2FE5">
            <w:pPr>
              <w:pStyle w:val="aa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понимать содержание текста, как на базовые, так и на профессиональные темы; </w:t>
            </w:r>
          </w:p>
          <w:p w:rsidR="006A2BE4" w:rsidRDefault="00ED2FE5">
            <w:pPr>
              <w:pStyle w:val="aa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осуществлять высказывания (устно и письменно) на иностранном языке на профессиональные темы; </w:t>
            </w:r>
          </w:p>
          <w:p w:rsidR="006A2BE4" w:rsidRDefault="00ED2FE5">
            <w:pPr>
              <w:pStyle w:val="aa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осуществлять переводы (со словарем и без словаря) иностранных текстов профессиональной направленности; </w:t>
            </w:r>
          </w:p>
          <w:p w:rsidR="006A2BE4" w:rsidRDefault="00ED2FE5">
            <w:pPr>
              <w:pStyle w:val="aa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строить простые высказывания о себе и своей профессий деятельности; </w:t>
            </w:r>
          </w:p>
          <w:p w:rsidR="006A2BE4" w:rsidRDefault="00ED2FE5">
            <w:pPr>
              <w:pStyle w:val="aa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производить краткое обоснование и объяснение своих текущих и планируемых действий; </w:t>
            </w:r>
          </w:p>
          <w:p w:rsidR="006A2BE4" w:rsidRDefault="00ED2FE5">
            <w:pPr>
              <w:pStyle w:val="aa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выполнять письменные простые связные сообщения на интересующие профессиональные темы; </w:t>
            </w:r>
          </w:p>
          <w:p w:rsidR="006A2BE4" w:rsidRDefault="00ED2FE5">
            <w:pPr>
              <w:pStyle w:val="aa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разрабатывать планы к самостоятельным работам для подготовки проектов и устных сообщений. </w:t>
            </w:r>
          </w:p>
        </w:tc>
        <w:tc>
          <w:tcPr>
            <w:tcW w:w="3827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0" w:type="dxa"/>
            </w:tcMar>
          </w:tcPr>
          <w:p w:rsidR="006A2BE4" w:rsidRDefault="00ED2FE5">
            <w:pPr>
              <w:pStyle w:val="aa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особенности произношения интернациональных слов и правила чтения технической терминологии и лексики профессиональной направленности; </w:t>
            </w:r>
          </w:p>
          <w:p w:rsidR="006A2BE4" w:rsidRDefault="00ED2FE5">
            <w:pPr>
              <w:pStyle w:val="aa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основные общеупотребительные глаголы  профессиональной лексики; </w:t>
            </w:r>
          </w:p>
          <w:p w:rsidR="006A2BE4" w:rsidRDefault="00ED2FE5">
            <w:pPr>
              <w:pStyle w:val="aa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– лексический (1000 - 1200 лексических единиц) минимум, относящийся к описанию предметов, средств и процессов профессиональной деятельности; </w:t>
            </w:r>
          </w:p>
          <w:p w:rsidR="006A2BE4" w:rsidRDefault="00ED2FE5">
            <w:pPr>
              <w:pStyle w:val="aa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основные грамматические правила, необходимые для построения простых и сложных предложений на профессиональные темы и перевода текстов профессиональной направленности.</w:t>
            </w:r>
          </w:p>
        </w:tc>
      </w:tr>
      <w:tr w:rsidR="006A2BE4" w:rsidTr="00F47A29">
        <w:tc>
          <w:tcPr>
            <w:tcW w:w="13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0" w:type="dxa"/>
            </w:tcMar>
          </w:tcPr>
          <w:p w:rsidR="006A2BE4" w:rsidRDefault="00ED2FE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ПК 3.3 </w:t>
            </w:r>
          </w:p>
        </w:tc>
        <w:tc>
          <w:tcPr>
            <w:tcW w:w="478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0" w:type="dxa"/>
            </w:tcMar>
          </w:tcPr>
          <w:p w:rsidR="006A2BE4" w:rsidRDefault="00ED2FE5">
            <w:pPr>
              <w:pStyle w:val="aa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письменно переводить тексты по профессиональной тематике и техническую документацию с использованием разных типов словарей</w:t>
            </w:r>
          </w:p>
        </w:tc>
        <w:tc>
          <w:tcPr>
            <w:tcW w:w="3827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0" w:type="dxa"/>
            </w:tcMar>
          </w:tcPr>
          <w:p w:rsidR="006A2BE4" w:rsidRDefault="006A2BE4">
            <w:pPr>
              <w:pStyle w:val="aa"/>
              <w:jc w:val="both"/>
              <w:rPr>
                <w:rFonts w:ascii="Times New Roman" w:hAnsi="Times New Roman"/>
              </w:rPr>
            </w:pPr>
          </w:p>
        </w:tc>
      </w:tr>
    </w:tbl>
    <w:p w:rsidR="006A2BE4" w:rsidRDefault="006A2BE4">
      <w:pPr>
        <w:suppressAutoHyphens/>
        <w:ind w:firstLine="567"/>
        <w:jc w:val="both"/>
        <w:rPr>
          <w:rFonts w:ascii="Times New Roman" w:hAnsi="Times New Roman" w:cs="Times New Roman"/>
          <w:b/>
        </w:rPr>
      </w:pPr>
    </w:p>
    <w:p w:rsidR="00F47A29" w:rsidRDefault="00F47A29">
      <w:pPr>
        <w:suppressAutoHyphens/>
        <w:rPr>
          <w:rFonts w:ascii="Times New Roman" w:hAnsi="Times New Roman"/>
          <w:b/>
          <w:sz w:val="26"/>
          <w:szCs w:val="26"/>
        </w:rPr>
      </w:pPr>
    </w:p>
    <w:p w:rsidR="006A2BE4" w:rsidRDefault="00ED2FE5">
      <w:pPr>
        <w:suppressAutoHyphens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2. Структура и содержание учебной дисциплины</w:t>
      </w:r>
    </w:p>
    <w:p w:rsidR="00F47A29" w:rsidRDefault="00F47A29">
      <w:pPr>
        <w:pStyle w:val="a8"/>
        <w:suppressAutoHyphens/>
        <w:ind w:left="0" w:firstLine="770"/>
        <w:rPr>
          <w:rFonts w:ascii="Times New Roman" w:hAnsi="Times New Roman"/>
          <w:b/>
          <w:sz w:val="26"/>
          <w:szCs w:val="26"/>
        </w:rPr>
      </w:pPr>
    </w:p>
    <w:p w:rsidR="006A2BE4" w:rsidRDefault="00ED2FE5">
      <w:pPr>
        <w:pStyle w:val="a8"/>
        <w:suppressAutoHyphens/>
        <w:ind w:left="0" w:firstLine="77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2.1. Объем учебной дисциплины и виды учебной работы</w:t>
      </w:r>
    </w:p>
    <w:p w:rsidR="006A2BE4" w:rsidRDefault="006A2BE4">
      <w:pPr>
        <w:jc w:val="both"/>
        <w:rPr>
          <w:rFonts w:ascii="Times New Roman" w:hAnsi="Times New Roman" w:cs="Times New Roman"/>
        </w:rPr>
      </w:pPr>
    </w:p>
    <w:tbl>
      <w:tblPr>
        <w:tblW w:w="9405" w:type="dxa"/>
        <w:tblInd w:w="41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55" w:type="dxa"/>
          <w:left w:w="36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6355"/>
        <w:gridCol w:w="3050"/>
      </w:tblGrid>
      <w:tr w:rsidR="006A2BE4">
        <w:tc>
          <w:tcPr>
            <w:tcW w:w="63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6" w:type="dxa"/>
            </w:tcMar>
          </w:tcPr>
          <w:p w:rsidR="006A2BE4" w:rsidRDefault="00ED2FE5">
            <w:pPr>
              <w:jc w:val="both"/>
              <w:rPr>
                <w:rFonts w:hint="eastAsia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Вид учебной работы </w:t>
            </w:r>
          </w:p>
        </w:tc>
        <w:tc>
          <w:tcPr>
            <w:tcW w:w="30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6" w:type="dxa"/>
            </w:tcMar>
          </w:tcPr>
          <w:p w:rsidR="006A2BE4" w:rsidRDefault="00ED2FE5">
            <w:pPr>
              <w:jc w:val="both"/>
              <w:rPr>
                <w:rFonts w:hint="eastAsia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Объем часов</w:t>
            </w:r>
          </w:p>
        </w:tc>
      </w:tr>
      <w:tr w:rsidR="006A2BE4">
        <w:tc>
          <w:tcPr>
            <w:tcW w:w="63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6" w:type="dxa"/>
            </w:tcMar>
          </w:tcPr>
          <w:p w:rsidR="006A2BE4" w:rsidRDefault="00ED2FE5">
            <w:pPr>
              <w:jc w:val="both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 xml:space="preserve">Объем образовательной программы </w:t>
            </w:r>
          </w:p>
        </w:tc>
        <w:tc>
          <w:tcPr>
            <w:tcW w:w="30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6" w:type="dxa"/>
            </w:tcMar>
          </w:tcPr>
          <w:p w:rsidR="006A2BE4" w:rsidRDefault="00ED2FE5">
            <w:pPr>
              <w:suppressLineNumbers/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>97</w:t>
            </w:r>
          </w:p>
        </w:tc>
      </w:tr>
      <w:tr w:rsidR="006A2BE4">
        <w:tc>
          <w:tcPr>
            <w:tcW w:w="9404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6" w:type="dxa"/>
            </w:tcMar>
          </w:tcPr>
          <w:p w:rsidR="006A2BE4" w:rsidRDefault="00ED2FE5">
            <w:pPr>
              <w:jc w:val="both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 xml:space="preserve">в том числе: </w:t>
            </w:r>
          </w:p>
        </w:tc>
      </w:tr>
      <w:tr w:rsidR="006A2BE4">
        <w:tc>
          <w:tcPr>
            <w:tcW w:w="63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6" w:type="dxa"/>
            </w:tcMar>
          </w:tcPr>
          <w:p w:rsidR="006A2BE4" w:rsidRDefault="00ED2FE5">
            <w:pPr>
              <w:jc w:val="both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30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6" w:type="dxa"/>
            </w:tcMar>
          </w:tcPr>
          <w:p w:rsidR="006A2BE4" w:rsidRDefault="00ED2FE5">
            <w:pPr>
              <w:suppressLineNumbers/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>74</w:t>
            </w:r>
          </w:p>
        </w:tc>
      </w:tr>
      <w:tr w:rsidR="006A2BE4">
        <w:tc>
          <w:tcPr>
            <w:tcW w:w="63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6" w:type="dxa"/>
            </w:tcMar>
          </w:tcPr>
          <w:p w:rsidR="006A2BE4" w:rsidRDefault="00ED2FE5">
            <w:pPr>
              <w:jc w:val="both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Самостоятельная работа студентов</w:t>
            </w:r>
          </w:p>
        </w:tc>
        <w:tc>
          <w:tcPr>
            <w:tcW w:w="30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6" w:type="dxa"/>
            </w:tcMar>
          </w:tcPr>
          <w:p w:rsidR="006A2BE4" w:rsidRDefault="00ED2FE5">
            <w:pPr>
              <w:suppressLineNumbers/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>23</w:t>
            </w:r>
          </w:p>
        </w:tc>
      </w:tr>
      <w:tr w:rsidR="006A2BE4">
        <w:tc>
          <w:tcPr>
            <w:tcW w:w="63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6" w:type="dxa"/>
            </w:tcMar>
          </w:tcPr>
          <w:p w:rsidR="006A2BE4" w:rsidRDefault="00ED2FE5">
            <w:pPr>
              <w:jc w:val="both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Промежуточная аттестация</w:t>
            </w:r>
          </w:p>
        </w:tc>
        <w:tc>
          <w:tcPr>
            <w:tcW w:w="30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6" w:type="dxa"/>
            </w:tcMar>
          </w:tcPr>
          <w:p w:rsidR="006A2BE4" w:rsidRDefault="00ED2FE5">
            <w:pPr>
              <w:suppressLineNumbers/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</w:tbl>
    <w:p w:rsidR="006A2BE4" w:rsidRDefault="006A2BE4">
      <w:pPr>
        <w:rPr>
          <w:rFonts w:hint="eastAsia"/>
        </w:rPr>
        <w:sectPr w:rsidR="006A2BE4">
          <w:pgSz w:w="11906" w:h="16838"/>
          <w:pgMar w:top="1134" w:right="1134" w:bottom="1134" w:left="1134" w:header="0" w:footer="0" w:gutter="0"/>
          <w:cols w:space="720"/>
          <w:formProt w:val="0"/>
          <w:docGrid w:linePitch="240" w:charSpace="-6145"/>
        </w:sectPr>
      </w:pPr>
    </w:p>
    <w:p w:rsidR="006A2BE4" w:rsidRDefault="00ED2FE5">
      <w:pPr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</w:rPr>
        <w:t>2.2. Тематический план и содержание учебной дисциплины</w:t>
      </w:r>
    </w:p>
    <w:tbl>
      <w:tblPr>
        <w:tblW w:w="14859" w:type="dxa"/>
        <w:tblInd w:w="-20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88" w:type="dxa"/>
        </w:tblCellMar>
        <w:tblLook w:val="04A0" w:firstRow="1" w:lastRow="0" w:firstColumn="1" w:lastColumn="0" w:noHBand="0" w:noVBand="1"/>
      </w:tblPr>
      <w:tblGrid>
        <w:gridCol w:w="2091"/>
        <w:gridCol w:w="7262"/>
        <w:gridCol w:w="3315"/>
        <w:gridCol w:w="2191"/>
      </w:tblGrid>
      <w:tr w:rsidR="006A2BE4">
        <w:trPr>
          <w:trHeight w:val="23"/>
        </w:trPr>
        <w:tc>
          <w:tcPr>
            <w:tcW w:w="20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center"/>
          </w:tcPr>
          <w:p w:rsidR="006A2BE4" w:rsidRDefault="00ED2FE5">
            <w:pPr>
              <w:suppressAutoHyphens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</w:rPr>
              <w:t>Наименование разделов и тем</w:t>
            </w:r>
          </w:p>
        </w:tc>
        <w:tc>
          <w:tcPr>
            <w:tcW w:w="72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center"/>
          </w:tcPr>
          <w:p w:rsidR="006A2BE4" w:rsidRDefault="00ED2FE5">
            <w:pPr>
              <w:suppressAutoHyphens/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33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center"/>
          </w:tcPr>
          <w:p w:rsidR="006A2BE4" w:rsidRDefault="00ED2FE5">
            <w:pPr>
              <w:suppressAutoHyphens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</w:rPr>
              <w:t>Объем</w:t>
            </w:r>
          </w:p>
          <w:p w:rsidR="006A2BE4" w:rsidRDefault="00ED2FE5">
            <w:pPr>
              <w:suppressAutoHyphens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</w:rPr>
              <w:t>в часах</w:t>
            </w:r>
          </w:p>
        </w:tc>
        <w:tc>
          <w:tcPr>
            <w:tcW w:w="21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  <w:vAlign w:val="center"/>
          </w:tcPr>
          <w:p w:rsidR="006A2BE4" w:rsidRDefault="00ED2FE5">
            <w:pPr>
              <w:suppressAutoHyphens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</w:rPr>
              <w:t>Коды компетенций, формированию которых способствует элемент программы</w:t>
            </w:r>
          </w:p>
        </w:tc>
      </w:tr>
      <w:tr w:rsidR="006A2BE4">
        <w:trPr>
          <w:trHeight w:val="23"/>
        </w:trPr>
        <w:tc>
          <w:tcPr>
            <w:tcW w:w="20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center"/>
          </w:tcPr>
          <w:p w:rsidR="006A2BE4" w:rsidRDefault="00ED2FE5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72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center"/>
          </w:tcPr>
          <w:p w:rsidR="006A2BE4" w:rsidRDefault="00ED2FE5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33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center"/>
          </w:tcPr>
          <w:p w:rsidR="006A2BE4" w:rsidRDefault="00ED2FE5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</w:rPr>
              <w:t>3</w:t>
            </w:r>
          </w:p>
        </w:tc>
        <w:tc>
          <w:tcPr>
            <w:tcW w:w="21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  <w:vAlign w:val="center"/>
          </w:tcPr>
          <w:p w:rsidR="006A2BE4" w:rsidRDefault="00ED2FE5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</w:rPr>
              <w:t>4</w:t>
            </w:r>
          </w:p>
        </w:tc>
      </w:tr>
      <w:tr w:rsidR="006A2BE4">
        <w:trPr>
          <w:trHeight w:val="588"/>
        </w:trPr>
        <w:tc>
          <w:tcPr>
            <w:tcW w:w="20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ED2FE5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</w:rPr>
              <w:t>Раздел 1.</w:t>
            </w:r>
          </w:p>
        </w:tc>
        <w:tc>
          <w:tcPr>
            <w:tcW w:w="72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ED2F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>Использование иностранного языка в повседневной жизни и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bCs/>
              </w:rPr>
              <w:t>профессиональной деятельности</w:t>
            </w:r>
          </w:p>
        </w:tc>
        <w:tc>
          <w:tcPr>
            <w:tcW w:w="33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center"/>
          </w:tcPr>
          <w:p w:rsidR="006A2BE4" w:rsidRDefault="006A2BE4">
            <w:pPr>
              <w:suppressAutoHyphens/>
              <w:snapToGrid w:val="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1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ED2F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100" w:lineRule="atLeas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>ОК 01-06, 09 -11, ПК 3.3</w:t>
            </w:r>
          </w:p>
        </w:tc>
      </w:tr>
      <w:tr w:rsidR="006A2BE4">
        <w:trPr>
          <w:cantSplit/>
          <w:trHeight w:val="232"/>
        </w:trPr>
        <w:tc>
          <w:tcPr>
            <w:tcW w:w="2090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ED2FE5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</w:rPr>
              <w:t>Тема 1.1.</w:t>
            </w:r>
          </w:p>
          <w:p w:rsidR="006A2BE4" w:rsidRDefault="00ED2FE5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</w:rPr>
              <w:t>История искусства</w:t>
            </w:r>
          </w:p>
        </w:tc>
        <w:tc>
          <w:tcPr>
            <w:tcW w:w="72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ED2FE5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33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center"/>
          </w:tcPr>
          <w:p w:rsidR="006A2BE4" w:rsidRDefault="00ED2FE5">
            <w:pPr>
              <w:suppressAutoHyphens/>
              <w:jc w:val="center"/>
              <w:rPr>
                <w:rFonts w:hint="eastAsia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8</w:t>
            </w:r>
          </w:p>
        </w:tc>
        <w:tc>
          <w:tcPr>
            <w:tcW w:w="2191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ED2F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100" w:lineRule="atLeas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>ОК 01-06, 09 -11, ПК 3.3</w:t>
            </w:r>
          </w:p>
        </w:tc>
      </w:tr>
      <w:tr w:rsidR="006A2BE4">
        <w:trPr>
          <w:cantSplit/>
          <w:trHeight w:val="23"/>
        </w:trPr>
        <w:tc>
          <w:tcPr>
            <w:tcW w:w="209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snapToGrid w:val="0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72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ED2FE5">
            <w:pPr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>В том числе,  практических занятий и лабораторных работ</w:t>
            </w:r>
          </w:p>
        </w:tc>
        <w:tc>
          <w:tcPr>
            <w:tcW w:w="33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center"/>
          </w:tcPr>
          <w:p w:rsidR="006A2BE4" w:rsidRDefault="00ED2FE5">
            <w:pPr>
              <w:suppressAutoHyphens/>
              <w:snapToGrid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219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  <w:vAlign w:val="center"/>
          </w:tcPr>
          <w:p w:rsidR="006A2BE4" w:rsidRDefault="006A2B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100" w:lineRule="atLeast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6A2BE4">
        <w:trPr>
          <w:cantSplit/>
          <w:trHeight w:val="23"/>
        </w:trPr>
        <w:tc>
          <w:tcPr>
            <w:tcW w:w="209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snapToGrid w:val="0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72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ED2FE5">
            <w:pPr>
              <w:jc w:val="both"/>
              <w:rPr>
                <w:rFonts w:hint="eastAsia"/>
              </w:rPr>
            </w:pPr>
            <w:r>
              <w:rPr>
                <w:rFonts w:ascii="Times New Roman" w:eastAsia="Calibri" w:hAnsi="Times New Roman" w:cs="Times New Roman"/>
              </w:rPr>
              <w:t>Практическое занятие № 1. Возникновение искусства.</w:t>
            </w:r>
          </w:p>
        </w:tc>
        <w:tc>
          <w:tcPr>
            <w:tcW w:w="33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center"/>
          </w:tcPr>
          <w:p w:rsidR="006A2BE4" w:rsidRDefault="00ED2FE5">
            <w:pPr>
              <w:suppressAutoHyphens/>
              <w:snapToGrid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19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  <w:vAlign w:val="center"/>
          </w:tcPr>
          <w:p w:rsidR="006A2BE4" w:rsidRDefault="00ED2F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100" w:lineRule="atLeast"/>
              <w:jc w:val="center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>ОК 01-06, 09 -11, ПК 3.3</w:t>
            </w:r>
          </w:p>
        </w:tc>
      </w:tr>
      <w:tr w:rsidR="006A2BE4">
        <w:trPr>
          <w:cantSplit/>
          <w:trHeight w:val="23"/>
        </w:trPr>
        <w:tc>
          <w:tcPr>
            <w:tcW w:w="209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snapToGrid w:val="0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72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ED2FE5">
            <w:pPr>
              <w:jc w:val="both"/>
              <w:rPr>
                <w:rFonts w:hint="eastAsia"/>
              </w:rPr>
            </w:pPr>
            <w:r>
              <w:rPr>
                <w:rFonts w:ascii="Times New Roman" w:eastAsia="Calibri" w:hAnsi="Times New Roman" w:cs="Times New Roman"/>
              </w:rPr>
              <w:t>Практическое занятие № 2. Искусство древности</w:t>
            </w:r>
          </w:p>
        </w:tc>
        <w:tc>
          <w:tcPr>
            <w:tcW w:w="33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center"/>
          </w:tcPr>
          <w:p w:rsidR="006A2BE4" w:rsidRDefault="00ED2FE5">
            <w:pPr>
              <w:suppressAutoHyphens/>
              <w:snapToGrid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19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  <w:vAlign w:val="center"/>
          </w:tcPr>
          <w:p w:rsidR="006A2BE4" w:rsidRDefault="006A2B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100" w:lineRule="atLeast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6A2BE4">
        <w:trPr>
          <w:cantSplit/>
          <w:trHeight w:val="23"/>
        </w:trPr>
        <w:tc>
          <w:tcPr>
            <w:tcW w:w="209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snapToGrid w:val="0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72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ED2FE5">
            <w:pPr>
              <w:jc w:val="both"/>
              <w:rPr>
                <w:rFonts w:hint="eastAsia"/>
              </w:rPr>
            </w:pPr>
            <w:r>
              <w:rPr>
                <w:rFonts w:ascii="Times New Roman" w:eastAsia="Calibri" w:hAnsi="Times New Roman" w:cs="Times New Roman"/>
              </w:rPr>
              <w:t>Практическое занятие № 3. Искусство в средние века.</w:t>
            </w:r>
          </w:p>
        </w:tc>
        <w:tc>
          <w:tcPr>
            <w:tcW w:w="33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center"/>
          </w:tcPr>
          <w:p w:rsidR="006A2BE4" w:rsidRDefault="00ED2FE5">
            <w:pPr>
              <w:suppressAutoHyphens/>
              <w:snapToGrid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19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  <w:vAlign w:val="center"/>
          </w:tcPr>
          <w:p w:rsidR="006A2BE4" w:rsidRDefault="00ED2F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100" w:lineRule="atLeast"/>
              <w:jc w:val="center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>ОК 01-06, 09 -11, ПК 3.3</w:t>
            </w:r>
          </w:p>
        </w:tc>
      </w:tr>
      <w:tr w:rsidR="006A2BE4">
        <w:trPr>
          <w:cantSplit/>
          <w:trHeight w:val="23"/>
        </w:trPr>
        <w:tc>
          <w:tcPr>
            <w:tcW w:w="209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snapToGrid w:val="0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72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ED2FE5">
            <w:pPr>
              <w:jc w:val="both"/>
              <w:rPr>
                <w:rFonts w:hint="eastAsia"/>
              </w:rPr>
            </w:pPr>
            <w:r>
              <w:rPr>
                <w:rFonts w:ascii="Times New Roman" w:eastAsia="Calibri" w:hAnsi="Times New Roman" w:cs="Times New Roman"/>
              </w:rPr>
              <w:t>Практическое занятие № 4. Искусство Востока</w:t>
            </w:r>
          </w:p>
        </w:tc>
        <w:tc>
          <w:tcPr>
            <w:tcW w:w="33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center"/>
          </w:tcPr>
          <w:p w:rsidR="006A2BE4" w:rsidRDefault="00ED2FE5">
            <w:pPr>
              <w:suppressAutoHyphens/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19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  <w:vAlign w:val="center"/>
          </w:tcPr>
          <w:p w:rsidR="006A2BE4" w:rsidRDefault="00ED2F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100" w:lineRule="atLeast"/>
              <w:jc w:val="center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>ОК 01-06, 09 -11, ПК 3.3</w:t>
            </w:r>
          </w:p>
        </w:tc>
      </w:tr>
      <w:tr w:rsidR="006A2BE4">
        <w:trPr>
          <w:cantSplit/>
          <w:trHeight w:val="23"/>
        </w:trPr>
        <w:tc>
          <w:tcPr>
            <w:tcW w:w="209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snapToGrid w:val="0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72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ED2F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hint="eastAsia"/>
              </w:rPr>
            </w:pPr>
            <w:bookmarkStart w:id="1" w:name="__DdeLink__3763_323913154"/>
            <w:r>
              <w:rPr>
                <w:rFonts w:ascii="Times New Roman" w:eastAsia="Calibri" w:hAnsi="Times New Roman" w:cs="Times New Roman"/>
              </w:rPr>
              <w:t xml:space="preserve">Самостоятельная работа обучающихся </w:t>
            </w:r>
            <w:bookmarkEnd w:id="1"/>
            <w:r>
              <w:rPr>
                <w:rFonts w:ascii="Times New Roman" w:eastAsia="Calibri" w:hAnsi="Times New Roman" w:cs="Times New Roman"/>
              </w:rPr>
              <w:t>Перевод текста по истории искусств.</w:t>
            </w:r>
          </w:p>
        </w:tc>
        <w:tc>
          <w:tcPr>
            <w:tcW w:w="33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center"/>
          </w:tcPr>
          <w:p w:rsidR="006A2BE4" w:rsidRDefault="00ED2FE5">
            <w:pPr>
              <w:suppressAutoHyphens/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19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  <w:vAlign w:val="center"/>
          </w:tcPr>
          <w:p w:rsidR="006A2BE4" w:rsidRDefault="00ED2F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100" w:lineRule="atLeast"/>
              <w:jc w:val="center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>ОК 01-06, 09 -11, ПК 3.3</w:t>
            </w:r>
          </w:p>
        </w:tc>
      </w:tr>
      <w:tr w:rsidR="006A2BE4">
        <w:trPr>
          <w:cantSplit/>
          <w:trHeight w:val="23"/>
        </w:trPr>
        <w:tc>
          <w:tcPr>
            <w:tcW w:w="2090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ED2FE5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</w:rPr>
              <w:t>Тема 1.2.</w:t>
            </w:r>
            <w:r>
              <w:rPr>
                <w:rFonts w:ascii="Times New Roman" w:eastAsia="Calibri" w:hAnsi="Times New Roman" w:cs="Times New Roman"/>
                <w:b/>
                <w:bCs/>
              </w:rPr>
              <w:t xml:space="preserve"> Архитектура </w:t>
            </w:r>
          </w:p>
        </w:tc>
        <w:tc>
          <w:tcPr>
            <w:tcW w:w="72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ED2FE5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33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center"/>
          </w:tcPr>
          <w:p w:rsidR="006A2BE4" w:rsidRDefault="00ED2FE5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</w:rPr>
              <w:t>6</w:t>
            </w:r>
          </w:p>
        </w:tc>
        <w:tc>
          <w:tcPr>
            <w:tcW w:w="2191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ED2F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100" w:lineRule="atLeas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>ОК 01-06, 09 -11, ПК 3.3</w:t>
            </w:r>
          </w:p>
        </w:tc>
      </w:tr>
      <w:tr w:rsidR="006A2BE4">
        <w:trPr>
          <w:cantSplit/>
          <w:trHeight w:val="23"/>
        </w:trPr>
        <w:tc>
          <w:tcPr>
            <w:tcW w:w="209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2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ED2FE5">
            <w:pPr>
              <w:rPr>
                <w:rFonts w:hint="eastAsia"/>
              </w:rPr>
            </w:pPr>
            <w:r>
              <w:rPr>
                <w:rFonts w:ascii="Times New Roman" w:hAnsi="Times New Roman"/>
              </w:rPr>
              <w:t>В том числе,  практических занятий и лабораторных работ</w:t>
            </w:r>
          </w:p>
        </w:tc>
        <w:tc>
          <w:tcPr>
            <w:tcW w:w="33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center"/>
          </w:tcPr>
          <w:p w:rsidR="006A2BE4" w:rsidRDefault="00ED2FE5">
            <w:pPr>
              <w:snapToGrid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219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snapToGrid w:val="0"/>
              <w:rPr>
                <w:rFonts w:ascii="Times New Roman" w:hAnsi="Times New Roman"/>
                <w:b/>
                <w:bCs/>
              </w:rPr>
            </w:pPr>
          </w:p>
        </w:tc>
      </w:tr>
      <w:tr w:rsidR="006A2BE4">
        <w:trPr>
          <w:cantSplit/>
          <w:trHeight w:val="23"/>
        </w:trPr>
        <w:tc>
          <w:tcPr>
            <w:tcW w:w="209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2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ED2FE5">
            <w:pPr>
              <w:rPr>
                <w:rFonts w:hint="eastAsia"/>
              </w:rPr>
            </w:pPr>
            <w:r>
              <w:rPr>
                <w:rFonts w:ascii="Times New Roman" w:hAnsi="Times New Roman"/>
              </w:rPr>
              <w:t xml:space="preserve">Практическое занятие № 5. </w:t>
            </w:r>
            <w:r>
              <w:rPr>
                <w:rFonts w:ascii="Times New Roman" w:eastAsia="Calibri" w:hAnsi="Times New Roman" w:cs="Times New Roman"/>
                <w:bCs/>
              </w:rPr>
              <w:t xml:space="preserve">История архитектуры. </w:t>
            </w:r>
          </w:p>
        </w:tc>
        <w:tc>
          <w:tcPr>
            <w:tcW w:w="33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center"/>
          </w:tcPr>
          <w:p w:rsidR="006A2BE4" w:rsidRDefault="00ED2FE5">
            <w:pPr>
              <w:snapToGrid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19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snapToGrid w:val="0"/>
              <w:rPr>
                <w:rFonts w:ascii="Times New Roman" w:hAnsi="Times New Roman"/>
                <w:b/>
                <w:bCs/>
              </w:rPr>
            </w:pPr>
          </w:p>
        </w:tc>
      </w:tr>
      <w:tr w:rsidR="006A2BE4">
        <w:trPr>
          <w:cantSplit/>
          <w:trHeight w:val="23"/>
        </w:trPr>
        <w:tc>
          <w:tcPr>
            <w:tcW w:w="209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snapToGrid w:val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2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ED2FE5">
            <w:pPr>
              <w:rPr>
                <w:rFonts w:hint="eastAsia"/>
              </w:rPr>
            </w:pPr>
            <w:r>
              <w:rPr>
                <w:rFonts w:ascii="Times New Roman" w:hAnsi="Times New Roman"/>
              </w:rPr>
              <w:t>Практическое занятие № 6.</w:t>
            </w:r>
            <w:r>
              <w:rPr>
                <w:rFonts w:ascii="Times New Roman" w:eastAsia="Calibri" w:hAnsi="Times New Roman" w:cs="Times New Roman"/>
                <w:bCs/>
              </w:rPr>
              <w:t>Основные направления в архитектуре. Современная архитектура.</w:t>
            </w:r>
          </w:p>
        </w:tc>
        <w:tc>
          <w:tcPr>
            <w:tcW w:w="33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center"/>
          </w:tcPr>
          <w:p w:rsidR="006A2BE4" w:rsidRDefault="00ED2FE5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  <w:lang w:val="en-US"/>
              </w:rPr>
              <w:t>2</w:t>
            </w:r>
          </w:p>
        </w:tc>
        <w:tc>
          <w:tcPr>
            <w:tcW w:w="219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snapToGrid w:val="0"/>
              <w:rPr>
                <w:rFonts w:ascii="Times New Roman" w:hAnsi="Times New Roman"/>
                <w:b/>
                <w:bCs/>
              </w:rPr>
            </w:pPr>
          </w:p>
        </w:tc>
      </w:tr>
      <w:tr w:rsidR="006A2BE4">
        <w:trPr>
          <w:cantSplit/>
          <w:trHeight w:val="392"/>
        </w:trPr>
        <w:tc>
          <w:tcPr>
            <w:tcW w:w="209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snapToGrid w:val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2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ED2FE5">
            <w:pPr>
              <w:rPr>
                <w:rFonts w:hint="eastAsia"/>
              </w:rPr>
            </w:pPr>
            <w:r>
              <w:rPr>
                <w:rFonts w:ascii="Times New Roman" w:hAnsi="Times New Roman"/>
              </w:rPr>
              <w:t xml:space="preserve">Практическое занятие № 7. </w:t>
            </w:r>
            <w:r>
              <w:rPr>
                <w:rFonts w:ascii="Times New Roman" w:eastAsia="Calibri" w:hAnsi="Times New Roman" w:cs="Times New Roman"/>
              </w:rPr>
              <w:t>Необычные виды зданий.</w:t>
            </w:r>
          </w:p>
        </w:tc>
        <w:tc>
          <w:tcPr>
            <w:tcW w:w="33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center"/>
          </w:tcPr>
          <w:p w:rsidR="006A2BE4" w:rsidRDefault="00ED2FE5">
            <w:pPr>
              <w:snapToGrid w:val="0"/>
              <w:jc w:val="center"/>
              <w:rPr>
                <w:rFonts w:hint="eastAsia"/>
              </w:rPr>
            </w:pPr>
            <w:r>
              <w:t>2</w:t>
            </w:r>
          </w:p>
        </w:tc>
        <w:tc>
          <w:tcPr>
            <w:tcW w:w="219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snapToGrid w:val="0"/>
              <w:rPr>
                <w:rFonts w:ascii="Times New Roman" w:hAnsi="Times New Roman"/>
                <w:b/>
                <w:bCs/>
              </w:rPr>
            </w:pPr>
          </w:p>
        </w:tc>
      </w:tr>
      <w:tr w:rsidR="006A2BE4">
        <w:trPr>
          <w:cantSplit/>
          <w:trHeight w:val="23"/>
        </w:trPr>
        <w:tc>
          <w:tcPr>
            <w:tcW w:w="209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snapToGrid w:val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2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ED2F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hint="eastAsia"/>
              </w:rPr>
            </w:pPr>
            <w:r>
              <w:rPr>
                <w:rFonts w:ascii="Times New Roman" w:eastAsia="Calibri" w:hAnsi="Times New Roman" w:cs="Times New Roman"/>
              </w:rPr>
              <w:t>Самостоятельная работа обучающихся. Написать эссе на тему «Шедевры архитектуры»</w:t>
            </w:r>
          </w:p>
        </w:tc>
        <w:tc>
          <w:tcPr>
            <w:tcW w:w="33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center"/>
          </w:tcPr>
          <w:p w:rsidR="006A2BE4" w:rsidRDefault="00ED2FE5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19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snapToGrid w:val="0"/>
              <w:rPr>
                <w:rFonts w:ascii="Times New Roman" w:hAnsi="Times New Roman"/>
                <w:b/>
                <w:bCs/>
              </w:rPr>
            </w:pPr>
          </w:p>
        </w:tc>
      </w:tr>
      <w:tr w:rsidR="006A2BE4">
        <w:trPr>
          <w:cantSplit/>
          <w:trHeight w:val="23"/>
        </w:trPr>
        <w:tc>
          <w:tcPr>
            <w:tcW w:w="2090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ED2F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</w:rPr>
              <w:t xml:space="preserve">Тема 1.3 </w:t>
            </w:r>
          </w:p>
          <w:p w:rsidR="006A2BE4" w:rsidRDefault="00ED2F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</w:rPr>
              <w:t>Живопись</w:t>
            </w:r>
          </w:p>
        </w:tc>
        <w:tc>
          <w:tcPr>
            <w:tcW w:w="72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bottom"/>
          </w:tcPr>
          <w:p w:rsidR="006A2BE4" w:rsidRDefault="00ED2FE5">
            <w:pPr>
              <w:rPr>
                <w:rFonts w:ascii="Times New Roman" w:hAnsi="Times New Roman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b/>
                <w:bCs/>
                <w:lang w:val="en-US"/>
              </w:rPr>
              <w:t xml:space="preserve">Содержание учебного материала </w:t>
            </w:r>
          </w:p>
        </w:tc>
        <w:tc>
          <w:tcPr>
            <w:tcW w:w="33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center"/>
          </w:tcPr>
          <w:p w:rsidR="006A2BE4" w:rsidRDefault="00ED2FE5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2191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ED2F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100" w:lineRule="atLeas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>ОК 01-06, 09 -11, ПК 3.3</w:t>
            </w:r>
          </w:p>
        </w:tc>
      </w:tr>
      <w:tr w:rsidR="006A2BE4">
        <w:trPr>
          <w:cantSplit/>
          <w:trHeight w:val="23"/>
        </w:trPr>
        <w:tc>
          <w:tcPr>
            <w:tcW w:w="209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snapToGrid w:val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2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bottom"/>
          </w:tcPr>
          <w:p w:rsidR="006A2BE4" w:rsidRDefault="00ED2FE5">
            <w:pPr>
              <w:rPr>
                <w:rFonts w:hint="eastAsia"/>
              </w:rPr>
            </w:pPr>
            <w:r>
              <w:rPr>
                <w:rFonts w:ascii="Times New Roman" w:hAnsi="Times New Roman"/>
              </w:rPr>
              <w:t>В том числе,  практических занятий и лабораторных работ</w:t>
            </w:r>
          </w:p>
        </w:tc>
        <w:tc>
          <w:tcPr>
            <w:tcW w:w="33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center"/>
          </w:tcPr>
          <w:p w:rsidR="006A2BE4" w:rsidRDefault="00ED2FE5">
            <w:pPr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219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snapToGrid w:val="0"/>
              <w:rPr>
                <w:rFonts w:ascii="Times New Roman" w:hAnsi="Times New Roman"/>
                <w:b/>
                <w:bCs/>
              </w:rPr>
            </w:pPr>
          </w:p>
        </w:tc>
      </w:tr>
      <w:tr w:rsidR="006A2BE4">
        <w:trPr>
          <w:cantSplit/>
          <w:trHeight w:val="23"/>
        </w:trPr>
        <w:tc>
          <w:tcPr>
            <w:tcW w:w="209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snapToGrid w:val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2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bottom"/>
          </w:tcPr>
          <w:p w:rsidR="006A2BE4" w:rsidRDefault="00ED2FE5">
            <w:pPr>
              <w:rPr>
                <w:rFonts w:hint="eastAsia"/>
              </w:rPr>
            </w:pPr>
            <w:r>
              <w:rPr>
                <w:rFonts w:ascii="Times New Roman" w:eastAsia="Calibri" w:hAnsi="Times New Roman" w:cs="Times New Roman"/>
              </w:rPr>
              <w:t>Практическое занятие № 8.</w:t>
            </w:r>
            <w:r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Calibri" w:hAnsi="Times New Roman" w:cs="Times New Roman"/>
              </w:rPr>
              <w:t>Виды живописи..</w:t>
            </w:r>
          </w:p>
        </w:tc>
        <w:tc>
          <w:tcPr>
            <w:tcW w:w="33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center"/>
          </w:tcPr>
          <w:p w:rsidR="006A2BE4" w:rsidRDefault="00ED2FE5">
            <w:pPr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19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snapToGrid w:val="0"/>
              <w:rPr>
                <w:rFonts w:ascii="Times New Roman" w:hAnsi="Times New Roman"/>
                <w:b/>
                <w:bCs/>
              </w:rPr>
            </w:pPr>
          </w:p>
        </w:tc>
      </w:tr>
      <w:tr w:rsidR="006A2BE4">
        <w:trPr>
          <w:cantSplit/>
          <w:trHeight w:val="23"/>
        </w:trPr>
        <w:tc>
          <w:tcPr>
            <w:tcW w:w="209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snapToGrid w:val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2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bottom"/>
          </w:tcPr>
          <w:p w:rsidR="006A2BE4" w:rsidRDefault="00ED2FE5">
            <w:pPr>
              <w:suppressAutoHyphens/>
              <w:spacing w:line="274" w:lineRule="atLeast"/>
              <w:jc w:val="both"/>
              <w:rPr>
                <w:rFonts w:hint="eastAsia"/>
              </w:rPr>
            </w:pPr>
            <w:r>
              <w:rPr>
                <w:rFonts w:ascii="Times New Roman" w:eastAsia="Calibri" w:hAnsi="Times New Roman" w:cs="Times New Roman"/>
              </w:rPr>
              <w:t>Практическое занятие № 9. Разнообразие техник, материалов, приемов в живописи</w:t>
            </w:r>
          </w:p>
        </w:tc>
        <w:tc>
          <w:tcPr>
            <w:tcW w:w="33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center"/>
          </w:tcPr>
          <w:p w:rsidR="006A2BE4" w:rsidRDefault="00ED2FE5">
            <w:pPr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19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snapToGrid w:val="0"/>
              <w:rPr>
                <w:rFonts w:ascii="Times New Roman" w:hAnsi="Times New Roman"/>
                <w:b/>
                <w:bCs/>
              </w:rPr>
            </w:pPr>
          </w:p>
        </w:tc>
      </w:tr>
      <w:tr w:rsidR="006A2BE4">
        <w:trPr>
          <w:cantSplit/>
          <w:trHeight w:val="23"/>
        </w:trPr>
        <w:tc>
          <w:tcPr>
            <w:tcW w:w="209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snapToGrid w:val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2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bottom"/>
          </w:tcPr>
          <w:p w:rsidR="006A2BE4" w:rsidRDefault="00ED2F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 xml:space="preserve">Практическое занятие № 10. </w:t>
            </w:r>
            <w:r>
              <w:rPr>
                <w:rFonts w:ascii="Times New Roman" w:eastAsia="Calibri" w:hAnsi="Times New Roman" w:cs="Times New Roman"/>
              </w:rPr>
              <w:t xml:space="preserve"> Описание картины, основные правила</w:t>
            </w:r>
          </w:p>
        </w:tc>
        <w:tc>
          <w:tcPr>
            <w:tcW w:w="33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center"/>
          </w:tcPr>
          <w:p w:rsidR="006A2BE4" w:rsidRDefault="00ED2FE5">
            <w:pPr>
              <w:snapToGrid w:val="0"/>
              <w:jc w:val="center"/>
              <w:rPr>
                <w:rFonts w:hint="eastAsia"/>
              </w:rPr>
            </w:pPr>
            <w:r>
              <w:t>2</w:t>
            </w:r>
          </w:p>
        </w:tc>
        <w:tc>
          <w:tcPr>
            <w:tcW w:w="219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snapToGrid w:val="0"/>
              <w:rPr>
                <w:rFonts w:ascii="Times New Roman" w:hAnsi="Times New Roman"/>
                <w:b/>
                <w:bCs/>
              </w:rPr>
            </w:pPr>
          </w:p>
        </w:tc>
      </w:tr>
      <w:tr w:rsidR="006A2BE4">
        <w:trPr>
          <w:cantSplit/>
          <w:trHeight w:val="23"/>
        </w:trPr>
        <w:tc>
          <w:tcPr>
            <w:tcW w:w="209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snapToGrid w:val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2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bottom"/>
          </w:tcPr>
          <w:p w:rsidR="006A2BE4" w:rsidRDefault="00ED2F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both"/>
              <w:rPr>
                <w:rFonts w:hint="eastAsia"/>
              </w:rPr>
            </w:pPr>
            <w:r>
              <w:rPr>
                <w:rFonts w:ascii="Times New Roman" w:eastAsia="Calibri" w:hAnsi="Times New Roman" w:cs="Times New Roman"/>
                <w:bCs/>
              </w:rPr>
              <w:t>Самостоятельная работа обучающихся. Подготовить презентацию</w:t>
            </w:r>
          </w:p>
          <w:p w:rsidR="006A2BE4" w:rsidRDefault="00ED2F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hint="eastAsia"/>
              </w:rPr>
            </w:pPr>
            <w:r>
              <w:rPr>
                <w:rFonts w:ascii="Times New Roman" w:eastAsia="Calibri" w:hAnsi="Times New Roman" w:cs="Times New Roman"/>
              </w:rPr>
              <w:t>«Творчество любимого художника».</w:t>
            </w:r>
          </w:p>
        </w:tc>
        <w:tc>
          <w:tcPr>
            <w:tcW w:w="33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center"/>
          </w:tcPr>
          <w:p w:rsidR="006A2BE4" w:rsidRDefault="00ED2FE5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219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snapToGrid w:val="0"/>
              <w:rPr>
                <w:rFonts w:ascii="Times New Roman" w:hAnsi="Times New Roman"/>
                <w:b/>
                <w:bCs/>
              </w:rPr>
            </w:pPr>
          </w:p>
        </w:tc>
      </w:tr>
      <w:tr w:rsidR="006A2BE4">
        <w:trPr>
          <w:cantSplit/>
          <w:trHeight w:val="23"/>
        </w:trPr>
        <w:tc>
          <w:tcPr>
            <w:tcW w:w="2090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ED2F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both"/>
              <w:rPr>
                <w:rFonts w:hint="eastAsia"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 xml:space="preserve">Тема 1.4. </w:t>
            </w:r>
          </w:p>
          <w:p w:rsidR="006A2BE4" w:rsidRDefault="00ED2F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both"/>
              <w:rPr>
                <w:rFonts w:hint="eastAsia"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>Скульптура</w:t>
            </w:r>
          </w:p>
          <w:p w:rsidR="006A2BE4" w:rsidRDefault="006A2B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72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bottom"/>
          </w:tcPr>
          <w:p w:rsidR="006A2BE4" w:rsidRDefault="00ED2FE5">
            <w:pPr>
              <w:rPr>
                <w:rFonts w:ascii="Times New Roman" w:hAnsi="Times New Roman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b/>
                <w:bCs/>
                <w:lang w:val="en-US"/>
              </w:rPr>
              <w:t xml:space="preserve">Содержание учебного материала </w:t>
            </w:r>
          </w:p>
        </w:tc>
        <w:tc>
          <w:tcPr>
            <w:tcW w:w="33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center"/>
          </w:tcPr>
          <w:p w:rsidR="006A2BE4" w:rsidRDefault="00ED2FE5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2191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ED2F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100" w:lineRule="atLeas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>ОК 01-06, 09 -11, ПК 3.3</w:t>
            </w:r>
          </w:p>
        </w:tc>
      </w:tr>
      <w:tr w:rsidR="006A2BE4">
        <w:trPr>
          <w:cantSplit/>
          <w:trHeight w:val="23"/>
        </w:trPr>
        <w:tc>
          <w:tcPr>
            <w:tcW w:w="209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snapToGrid w:val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2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bottom"/>
          </w:tcPr>
          <w:p w:rsidR="006A2BE4" w:rsidRDefault="00ED2F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hint="eastAsia"/>
              </w:rPr>
            </w:pPr>
            <w:r>
              <w:rPr>
                <w:rFonts w:ascii="Times New Roman" w:eastAsia="Calibri" w:hAnsi="Times New Roman" w:cs="Times New Roman"/>
              </w:rPr>
              <w:t>В том числе, практических занятий и лабораторных работ</w:t>
            </w:r>
          </w:p>
        </w:tc>
        <w:tc>
          <w:tcPr>
            <w:tcW w:w="33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center"/>
          </w:tcPr>
          <w:p w:rsidR="006A2BE4" w:rsidRDefault="00ED2FE5">
            <w:pPr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219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100" w:lineRule="atLeast"/>
              <w:rPr>
                <w:rFonts w:hint="eastAsia"/>
              </w:rPr>
            </w:pPr>
          </w:p>
        </w:tc>
      </w:tr>
      <w:tr w:rsidR="006A2BE4">
        <w:trPr>
          <w:cantSplit/>
          <w:trHeight w:val="23"/>
        </w:trPr>
        <w:tc>
          <w:tcPr>
            <w:tcW w:w="209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snapToGrid w:val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2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bottom"/>
          </w:tcPr>
          <w:p w:rsidR="006A2BE4" w:rsidRDefault="00ED2FE5">
            <w:pPr>
              <w:suppressAutoHyphens/>
              <w:spacing w:line="274" w:lineRule="atLeast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Практическое занятие № 11. Скульптура от древности до наших дней. </w:t>
            </w:r>
          </w:p>
        </w:tc>
        <w:tc>
          <w:tcPr>
            <w:tcW w:w="33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center"/>
          </w:tcPr>
          <w:p w:rsidR="006A2BE4" w:rsidRDefault="00ED2FE5">
            <w:pPr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19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ED2F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100" w:lineRule="atLeas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>ОК 01-06, 09 -11, ПК 3.3</w:t>
            </w:r>
          </w:p>
        </w:tc>
      </w:tr>
      <w:tr w:rsidR="006A2BE4">
        <w:trPr>
          <w:cantSplit/>
          <w:trHeight w:val="23"/>
        </w:trPr>
        <w:tc>
          <w:tcPr>
            <w:tcW w:w="209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snapToGrid w:val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2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bottom"/>
          </w:tcPr>
          <w:p w:rsidR="006A2BE4" w:rsidRDefault="00ED2FE5">
            <w:pPr>
              <w:suppressAutoHyphens/>
              <w:spacing w:line="274" w:lineRule="atLeast"/>
              <w:jc w:val="both"/>
              <w:rPr>
                <w:rFonts w:hint="eastAsia"/>
              </w:rPr>
            </w:pPr>
            <w:r>
              <w:rPr>
                <w:rFonts w:ascii="Times New Roman" w:eastAsia="Calibri" w:hAnsi="Times New Roman" w:cs="Times New Roman"/>
              </w:rPr>
              <w:t>Практическое занятие № 12. Классическая скульптура.</w:t>
            </w:r>
          </w:p>
        </w:tc>
        <w:tc>
          <w:tcPr>
            <w:tcW w:w="33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center"/>
          </w:tcPr>
          <w:p w:rsidR="006A2BE4" w:rsidRDefault="00ED2FE5">
            <w:pPr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19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ED2F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100" w:lineRule="atLeas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>ОК 01-06, 09 -11, ПК 3.3</w:t>
            </w:r>
          </w:p>
        </w:tc>
      </w:tr>
      <w:tr w:rsidR="006A2BE4">
        <w:trPr>
          <w:cantSplit/>
          <w:trHeight w:val="23"/>
        </w:trPr>
        <w:tc>
          <w:tcPr>
            <w:tcW w:w="209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snapToGrid w:val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2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bottom"/>
          </w:tcPr>
          <w:p w:rsidR="006A2BE4" w:rsidRDefault="00ED2F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14" w:after="114" w:line="200" w:lineRule="exact"/>
              <w:rPr>
                <w:rFonts w:hint="eastAsia"/>
              </w:rPr>
            </w:pPr>
            <w:r>
              <w:rPr>
                <w:rFonts w:ascii="Times New Roman" w:eastAsia="Calibri" w:hAnsi="Times New Roman" w:cs="Times New Roman"/>
              </w:rPr>
              <w:t>Практическое занятие № 13.  Необычные скульптуры современности</w:t>
            </w:r>
          </w:p>
        </w:tc>
        <w:tc>
          <w:tcPr>
            <w:tcW w:w="33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center"/>
          </w:tcPr>
          <w:p w:rsidR="006A2BE4" w:rsidRDefault="00ED2FE5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19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ED2F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100" w:lineRule="atLeas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>ОК 01-06, 09 -11, ПК 3.3</w:t>
            </w:r>
          </w:p>
        </w:tc>
      </w:tr>
      <w:tr w:rsidR="006A2BE4">
        <w:trPr>
          <w:cantSplit/>
          <w:trHeight w:val="23"/>
        </w:trPr>
        <w:tc>
          <w:tcPr>
            <w:tcW w:w="209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snapToGrid w:val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2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bottom"/>
          </w:tcPr>
          <w:p w:rsidR="006A2BE4" w:rsidRDefault="00ED2F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 xml:space="preserve">Практическое занятие № 14. </w:t>
            </w:r>
            <w:r>
              <w:rPr>
                <w:rFonts w:ascii="Times New Roman" w:eastAsia="Calibri" w:hAnsi="Times New Roman" w:cs="Times New Roman"/>
              </w:rPr>
              <w:t xml:space="preserve"> Великие мастера.</w:t>
            </w:r>
          </w:p>
        </w:tc>
        <w:tc>
          <w:tcPr>
            <w:tcW w:w="33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center"/>
          </w:tcPr>
          <w:p w:rsidR="006A2BE4" w:rsidRDefault="00ED2FE5">
            <w:pPr>
              <w:snapToGrid w:val="0"/>
              <w:jc w:val="center"/>
              <w:rPr>
                <w:rFonts w:hint="eastAsia"/>
              </w:rPr>
            </w:pPr>
            <w:r>
              <w:t>2</w:t>
            </w:r>
          </w:p>
        </w:tc>
        <w:tc>
          <w:tcPr>
            <w:tcW w:w="219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100" w:lineRule="atLeast"/>
              <w:rPr>
                <w:rFonts w:hint="eastAsia"/>
              </w:rPr>
            </w:pPr>
          </w:p>
        </w:tc>
      </w:tr>
      <w:tr w:rsidR="006A2BE4">
        <w:trPr>
          <w:cantSplit/>
          <w:trHeight w:val="23"/>
        </w:trPr>
        <w:tc>
          <w:tcPr>
            <w:tcW w:w="209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snapToGrid w:val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2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bottom"/>
          </w:tcPr>
          <w:p w:rsidR="006A2BE4" w:rsidRDefault="00ED2F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both"/>
              <w:rPr>
                <w:rFonts w:hint="eastAsia"/>
              </w:rPr>
            </w:pPr>
            <w:r>
              <w:rPr>
                <w:rFonts w:ascii="Times New Roman" w:eastAsia="Calibri" w:hAnsi="Times New Roman" w:cs="Times New Roman"/>
              </w:rPr>
              <w:t>Самостятельная работа обучающихся. Подготовить презентацию о любимом скульпторе и его работах</w:t>
            </w:r>
          </w:p>
        </w:tc>
        <w:tc>
          <w:tcPr>
            <w:tcW w:w="33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center"/>
          </w:tcPr>
          <w:p w:rsidR="006A2BE4" w:rsidRDefault="00ED2FE5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219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ED2F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100" w:lineRule="atLeas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>ОК 01-06, 09 -11, ПК 3.3</w:t>
            </w:r>
          </w:p>
        </w:tc>
      </w:tr>
      <w:tr w:rsidR="006A2BE4">
        <w:trPr>
          <w:cantSplit/>
          <w:trHeight w:val="23"/>
        </w:trPr>
        <w:tc>
          <w:tcPr>
            <w:tcW w:w="2090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ED2F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both"/>
              <w:rPr>
                <w:rFonts w:hint="eastAsia"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 xml:space="preserve">Тема 1.5. </w:t>
            </w:r>
          </w:p>
          <w:p w:rsidR="006A2BE4" w:rsidRDefault="00ED2F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both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>Декоративно-прикладное искусство</w:t>
            </w:r>
          </w:p>
        </w:tc>
        <w:tc>
          <w:tcPr>
            <w:tcW w:w="72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bottom"/>
          </w:tcPr>
          <w:p w:rsidR="006A2BE4" w:rsidRDefault="00ED2FE5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lang w:val="en-US"/>
              </w:rPr>
              <w:t>Содержание учебного материала</w:t>
            </w:r>
          </w:p>
        </w:tc>
        <w:tc>
          <w:tcPr>
            <w:tcW w:w="33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center"/>
          </w:tcPr>
          <w:p w:rsidR="006A2BE4" w:rsidRDefault="00ED2FE5">
            <w:pPr>
              <w:snapToGrid w:val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2191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ED2F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100" w:lineRule="atLeas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>ОК 01-06, 09 -11, ПК 3.3</w:t>
            </w:r>
          </w:p>
        </w:tc>
      </w:tr>
      <w:tr w:rsidR="006A2BE4">
        <w:trPr>
          <w:cantSplit/>
          <w:trHeight w:val="23"/>
        </w:trPr>
        <w:tc>
          <w:tcPr>
            <w:tcW w:w="209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snapToGrid w:val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2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bottom"/>
          </w:tcPr>
          <w:p w:rsidR="006A2BE4" w:rsidRDefault="00ED2FE5">
            <w:pPr>
              <w:suppressAutoHyphens/>
              <w:spacing w:line="274" w:lineRule="atLeast"/>
              <w:ind w:left="10" w:hanging="10"/>
              <w:jc w:val="both"/>
              <w:rPr>
                <w:rFonts w:hint="eastAsia"/>
              </w:rPr>
            </w:pPr>
            <w:r>
              <w:rPr>
                <w:rFonts w:ascii="Times New Roman" w:eastAsia="Calibri" w:hAnsi="Times New Roman" w:cs="Times New Roman"/>
              </w:rPr>
              <w:t>В том числе, практических занятий и лабораторных работ</w:t>
            </w:r>
          </w:p>
        </w:tc>
        <w:tc>
          <w:tcPr>
            <w:tcW w:w="33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center"/>
          </w:tcPr>
          <w:p w:rsidR="006A2BE4" w:rsidRDefault="00ED2FE5">
            <w:pPr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219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snapToGrid w:val="0"/>
              <w:rPr>
                <w:rFonts w:ascii="Times New Roman" w:hAnsi="Times New Roman"/>
                <w:b/>
                <w:bCs/>
              </w:rPr>
            </w:pPr>
          </w:p>
        </w:tc>
      </w:tr>
      <w:tr w:rsidR="006A2BE4">
        <w:trPr>
          <w:cantSplit/>
          <w:trHeight w:val="23"/>
        </w:trPr>
        <w:tc>
          <w:tcPr>
            <w:tcW w:w="209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snapToGrid w:val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2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bottom"/>
          </w:tcPr>
          <w:p w:rsidR="006A2BE4" w:rsidRDefault="00ED2FE5">
            <w:pPr>
              <w:suppressAutoHyphens/>
              <w:spacing w:line="274" w:lineRule="atLeast"/>
              <w:jc w:val="both"/>
              <w:rPr>
                <w:rFonts w:hint="eastAsia"/>
              </w:rPr>
            </w:pPr>
            <w:r>
              <w:rPr>
                <w:rFonts w:ascii="Times New Roman" w:eastAsia="Calibri" w:hAnsi="Times New Roman" w:cs="Times New Roman"/>
              </w:rPr>
              <w:t>Практическое занятие № 15.</w:t>
            </w:r>
            <w:r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Calibri" w:hAnsi="Times New Roman" w:cs="Times New Roman"/>
              </w:rPr>
              <w:t xml:space="preserve">Разнообразие направлений: Гжель, Палех, Федоскино,, </w:t>
            </w:r>
          </w:p>
        </w:tc>
        <w:tc>
          <w:tcPr>
            <w:tcW w:w="33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center"/>
          </w:tcPr>
          <w:p w:rsidR="006A2BE4" w:rsidRDefault="00ED2FE5">
            <w:pPr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19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snapToGrid w:val="0"/>
              <w:rPr>
                <w:rFonts w:ascii="Times New Roman" w:hAnsi="Times New Roman"/>
                <w:b/>
                <w:bCs/>
              </w:rPr>
            </w:pPr>
          </w:p>
        </w:tc>
      </w:tr>
      <w:tr w:rsidR="006A2BE4">
        <w:trPr>
          <w:cantSplit/>
          <w:trHeight w:val="23"/>
        </w:trPr>
        <w:tc>
          <w:tcPr>
            <w:tcW w:w="209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snapToGrid w:val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2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bottom"/>
          </w:tcPr>
          <w:p w:rsidR="006A2BE4" w:rsidRDefault="00ED2FE5">
            <w:pPr>
              <w:suppressAutoHyphens/>
              <w:spacing w:line="274" w:lineRule="atLeast"/>
              <w:jc w:val="both"/>
              <w:rPr>
                <w:rFonts w:hint="eastAsia"/>
              </w:rPr>
            </w:pPr>
            <w:r>
              <w:rPr>
                <w:rFonts w:ascii="Times New Roman" w:eastAsia="Calibri" w:hAnsi="Times New Roman" w:cs="Times New Roman"/>
              </w:rPr>
              <w:t>Практическое занятие № 16. Мстера, Жостово, Дымково</w:t>
            </w:r>
          </w:p>
        </w:tc>
        <w:tc>
          <w:tcPr>
            <w:tcW w:w="33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center"/>
          </w:tcPr>
          <w:p w:rsidR="006A2BE4" w:rsidRDefault="00ED2FE5">
            <w:pPr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19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snapToGrid w:val="0"/>
              <w:rPr>
                <w:rFonts w:ascii="Times New Roman" w:hAnsi="Times New Roman"/>
                <w:b/>
                <w:bCs/>
              </w:rPr>
            </w:pPr>
          </w:p>
        </w:tc>
      </w:tr>
      <w:tr w:rsidR="006A2BE4">
        <w:trPr>
          <w:cantSplit/>
          <w:trHeight w:val="23"/>
        </w:trPr>
        <w:tc>
          <w:tcPr>
            <w:tcW w:w="209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snapToGrid w:val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2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bottom"/>
          </w:tcPr>
          <w:p w:rsidR="006A2BE4" w:rsidRDefault="00ED2FE5">
            <w:pPr>
              <w:suppressAutoHyphens/>
              <w:spacing w:line="274" w:lineRule="atLeast"/>
              <w:ind w:left="10" w:hanging="10"/>
              <w:jc w:val="both"/>
              <w:rPr>
                <w:rFonts w:hint="eastAsia"/>
              </w:rPr>
            </w:pPr>
            <w:r>
              <w:rPr>
                <w:rFonts w:ascii="Times New Roman" w:eastAsia="Calibri" w:hAnsi="Times New Roman" w:cs="Times New Roman"/>
              </w:rPr>
              <w:t>Практическое занятие № 17. Хохлома, Вологодское кружево. Современные тенденции развития.</w:t>
            </w:r>
          </w:p>
        </w:tc>
        <w:tc>
          <w:tcPr>
            <w:tcW w:w="33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center"/>
          </w:tcPr>
          <w:p w:rsidR="006A2BE4" w:rsidRDefault="00ED2FE5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19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snapToGrid w:val="0"/>
              <w:rPr>
                <w:rFonts w:ascii="Times New Roman" w:hAnsi="Times New Roman"/>
                <w:b/>
                <w:bCs/>
              </w:rPr>
            </w:pPr>
          </w:p>
        </w:tc>
      </w:tr>
      <w:tr w:rsidR="006A2BE4">
        <w:trPr>
          <w:cantSplit/>
          <w:trHeight w:val="23"/>
        </w:trPr>
        <w:tc>
          <w:tcPr>
            <w:tcW w:w="209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snapToGrid w:val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2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bottom"/>
          </w:tcPr>
          <w:p w:rsidR="006A2BE4" w:rsidRDefault="00ED2F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both"/>
              <w:rPr>
                <w:rFonts w:hint="eastAsia"/>
              </w:rPr>
            </w:pPr>
            <w:r>
              <w:rPr>
                <w:rFonts w:ascii="Times New Roman" w:eastAsia="Calibri" w:hAnsi="Times New Roman" w:cs="Times New Roman"/>
              </w:rPr>
              <w:t>Самостоятельная работа обучающихся. Перевод текста по профессиональной тематике.</w:t>
            </w:r>
          </w:p>
        </w:tc>
        <w:tc>
          <w:tcPr>
            <w:tcW w:w="33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center"/>
          </w:tcPr>
          <w:p w:rsidR="006A2BE4" w:rsidRDefault="00ED2FE5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19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snapToGrid w:val="0"/>
              <w:rPr>
                <w:rFonts w:ascii="Times New Roman" w:hAnsi="Times New Roman"/>
                <w:b/>
                <w:bCs/>
              </w:rPr>
            </w:pPr>
          </w:p>
        </w:tc>
      </w:tr>
      <w:tr w:rsidR="006A2BE4">
        <w:trPr>
          <w:cantSplit/>
          <w:trHeight w:val="23"/>
        </w:trPr>
        <w:tc>
          <w:tcPr>
            <w:tcW w:w="2090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  <w:p w:rsidR="006A2BE4" w:rsidRDefault="00ED2F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hint="eastAsia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Тема 1.6.</w:t>
            </w:r>
          </w:p>
          <w:p w:rsidR="006A2BE4" w:rsidRDefault="00ED2F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</w:rPr>
              <w:t>Известные музеи и картинные галереи</w:t>
            </w:r>
          </w:p>
        </w:tc>
        <w:tc>
          <w:tcPr>
            <w:tcW w:w="72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bottom"/>
          </w:tcPr>
          <w:p w:rsidR="006A2BE4" w:rsidRDefault="00ED2FE5">
            <w:pPr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  <w:lang w:val="en-US"/>
              </w:rPr>
              <w:t>Содержание учебного материала</w:t>
            </w:r>
          </w:p>
        </w:tc>
        <w:tc>
          <w:tcPr>
            <w:tcW w:w="33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center"/>
          </w:tcPr>
          <w:p w:rsidR="006A2BE4" w:rsidRDefault="00ED2FE5">
            <w:pPr>
              <w:snapToGrid w:val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2191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ED2F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100" w:lineRule="atLeas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>ОК 01-06, 09 -11, ПК 3.3</w:t>
            </w:r>
          </w:p>
        </w:tc>
      </w:tr>
      <w:tr w:rsidR="006A2BE4">
        <w:trPr>
          <w:cantSplit/>
          <w:trHeight w:val="23"/>
        </w:trPr>
        <w:tc>
          <w:tcPr>
            <w:tcW w:w="209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snapToGrid w:val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2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bottom"/>
          </w:tcPr>
          <w:p w:rsidR="006A2BE4" w:rsidRDefault="00ED2FE5">
            <w:pPr>
              <w:suppressAutoHyphens/>
              <w:spacing w:line="274" w:lineRule="atLeast"/>
              <w:ind w:left="10" w:hanging="10"/>
              <w:jc w:val="both"/>
              <w:rPr>
                <w:rFonts w:hint="eastAsia"/>
              </w:rPr>
            </w:pPr>
            <w:r>
              <w:rPr>
                <w:rFonts w:ascii="Times New Roman" w:eastAsia="Calibri" w:hAnsi="Times New Roman" w:cs="Times New Roman"/>
              </w:rPr>
              <w:t>В том числе, практических занятий и лабораторных работ</w:t>
            </w:r>
          </w:p>
        </w:tc>
        <w:tc>
          <w:tcPr>
            <w:tcW w:w="33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center"/>
          </w:tcPr>
          <w:p w:rsidR="006A2BE4" w:rsidRDefault="00ED2FE5">
            <w:pPr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219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snapToGrid w:val="0"/>
              <w:rPr>
                <w:rFonts w:ascii="Times New Roman" w:hAnsi="Times New Roman"/>
                <w:b/>
                <w:bCs/>
              </w:rPr>
            </w:pPr>
          </w:p>
        </w:tc>
      </w:tr>
      <w:tr w:rsidR="006A2BE4">
        <w:trPr>
          <w:cantSplit/>
          <w:trHeight w:val="23"/>
        </w:trPr>
        <w:tc>
          <w:tcPr>
            <w:tcW w:w="209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snapToGrid w:val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2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bottom"/>
          </w:tcPr>
          <w:p w:rsidR="006A2BE4" w:rsidRDefault="00ED2FE5">
            <w:pPr>
              <w:suppressAutoHyphens/>
              <w:spacing w:line="274" w:lineRule="atLeas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Практическое занятие №  18.</w:t>
            </w:r>
            <w:r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Третьяковская галерея. Эрмитаж.  </w:t>
            </w:r>
          </w:p>
        </w:tc>
        <w:tc>
          <w:tcPr>
            <w:tcW w:w="33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center"/>
          </w:tcPr>
          <w:p w:rsidR="006A2BE4" w:rsidRDefault="00ED2FE5">
            <w:pPr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19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snapToGrid w:val="0"/>
              <w:rPr>
                <w:rFonts w:ascii="Times New Roman" w:hAnsi="Times New Roman"/>
                <w:b/>
                <w:bCs/>
              </w:rPr>
            </w:pPr>
          </w:p>
        </w:tc>
      </w:tr>
      <w:tr w:rsidR="006A2BE4">
        <w:trPr>
          <w:cantSplit/>
          <w:trHeight w:val="23"/>
        </w:trPr>
        <w:tc>
          <w:tcPr>
            <w:tcW w:w="209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snapToGrid w:val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2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bottom"/>
          </w:tcPr>
          <w:p w:rsidR="006A2BE4" w:rsidRDefault="00ED2FE5">
            <w:pPr>
              <w:suppressAutoHyphens/>
              <w:spacing w:line="274" w:lineRule="atLeast"/>
              <w:jc w:val="both"/>
              <w:rPr>
                <w:rFonts w:hint="eastAsia"/>
              </w:rPr>
            </w:pPr>
            <w:r>
              <w:rPr>
                <w:rFonts w:ascii="Times New Roman" w:eastAsia="Calibri" w:hAnsi="Times New Roman" w:cs="Times New Roman"/>
              </w:rPr>
              <w:t xml:space="preserve">Практическое занятие № 19. </w:t>
            </w:r>
            <w:r>
              <w:rPr>
                <w:rFonts w:ascii="Times New Roman" w:hAnsi="Times New Roman" w:cs="Times New Roman"/>
              </w:rPr>
              <w:t>Лувр. Тауэр.</w:t>
            </w:r>
          </w:p>
        </w:tc>
        <w:tc>
          <w:tcPr>
            <w:tcW w:w="33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center"/>
          </w:tcPr>
          <w:p w:rsidR="006A2BE4" w:rsidRDefault="00ED2FE5">
            <w:pPr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19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snapToGrid w:val="0"/>
              <w:rPr>
                <w:rFonts w:ascii="Times New Roman" w:hAnsi="Times New Roman"/>
                <w:b/>
                <w:bCs/>
              </w:rPr>
            </w:pPr>
          </w:p>
        </w:tc>
      </w:tr>
      <w:tr w:rsidR="006A2BE4">
        <w:trPr>
          <w:cantSplit/>
          <w:trHeight w:val="23"/>
        </w:trPr>
        <w:tc>
          <w:tcPr>
            <w:tcW w:w="209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snapToGrid w:val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2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bottom"/>
          </w:tcPr>
          <w:p w:rsidR="006A2BE4" w:rsidRDefault="00ED2FE5">
            <w:pPr>
              <w:suppressAutoHyphens/>
              <w:spacing w:line="274" w:lineRule="atLeast"/>
              <w:ind w:left="10" w:hanging="10"/>
              <w:jc w:val="both"/>
              <w:rPr>
                <w:rFonts w:hint="eastAsia"/>
              </w:rPr>
            </w:pPr>
            <w:r>
              <w:rPr>
                <w:rFonts w:ascii="Times New Roman" w:eastAsia="Calibri" w:hAnsi="Times New Roman" w:cs="Times New Roman"/>
              </w:rPr>
              <w:t xml:space="preserve">Практическое занятие № 20. </w:t>
            </w:r>
            <w:r>
              <w:rPr>
                <w:rFonts w:ascii="Times New Roman" w:hAnsi="Times New Roman" w:cs="Times New Roman"/>
              </w:rPr>
              <w:t xml:space="preserve">Музей Виктории и Альберта. </w:t>
            </w:r>
          </w:p>
        </w:tc>
        <w:tc>
          <w:tcPr>
            <w:tcW w:w="33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center"/>
          </w:tcPr>
          <w:p w:rsidR="006A2BE4" w:rsidRDefault="00ED2FE5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19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snapToGrid w:val="0"/>
              <w:rPr>
                <w:rFonts w:ascii="Times New Roman" w:hAnsi="Times New Roman"/>
                <w:b/>
                <w:bCs/>
              </w:rPr>
            </w:pPr>
          </w:p>
        </w:tc>
      </w:tr>
      <w:tr w:rsidR="006A2BE4">
        <w:trPr>
          <w:cantSplit/>
          <w:trHeight w:val="23"/>
        </w:trPr>
        <w:tc>
          <w:tcPr>
            <w:tcW w:w="209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snapToGrid w:val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2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bottom"/>
          </w:tcPr>
          <w:p w:rsidR="006A2BE4" w:rsidRDefault="00ED2FE5">
            <w:pPr>
              <w:suppressAutoHyphens/>
              <w:spacing w:line="274" w:lineRule="atLeast"/>
              <w:ind w:left="10" w:hanging="10"/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>Практическое занятие № 21.</w:t>
            </w:r>
            <w:r>
              <w:rPr>
                <w:rFonts w:ascii="Times New Roman" w:hAnsi="Times New Roman" w:cs="Times New Roman"/>
              </w:rPr>
              <w:t xml:space="preserve">Британский музей. Необычные музеи мира. </w:t>
            </w:r>
          </w:p>
        </w:tc>
        <w:tc>
          <w:tcPr>
            <w:tcW w:w="33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center"/>
          </w:tcPr>
          <w:p w:rsidR="006A2BE4" w:rsidRDefault="00ED2FE5">
            <w:pPr>
              <w:snapToGrid w:val="0"/>
              <w:jc w:val="center"/>
              <w:rPr>
                <w:rFonts w:hint="eastAsia"/>
              </w:rPr>
            </w:pPr>
            <w:r>
              <w:t>2</w:t>
            </w:r>
          </w:p>
        </w:tc>
        <w:tc>
          <w:tcPr>
            <w:tcW w:w="219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snapToGrid w:val="0"/>
              <w:rPr>
                <w:rFonts w:ascii="Times New Roman" w:hAnsi="Times New Roman"/>
                <w:b/>
                <w:bCs/>
              </w:rPr>
            </w:pPr>
          </w:p>
        </w:tc>
      </w:tr>
      <w:tr w:rsidR="006A2BE4">
        <w:trPr>
          <w:cantSplit/>
          <w:trHeight w:val="23"/>
        </w:trPr>
        <w:tc>
          <w:tcPr>
            <w:tcW w:w="209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snapToGrid w:val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2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bottom"/>
          </w:tcPr>
          <w:p w:rsidR="006A2BE4" w:rsidRDefault="00ED2F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both"/>
              <w:rPr>
                <w:rFonts w:hint="eastAsia"/>
              </w:rPr>
            </w:pPr>
            <w:r>
              <w:rPr>
                <w:rFonts w:ascii="Times New Roman" w:hAnsi="Times New Roman" w:cs="Times New Roman"/>
                <w:bCs/>
              </w:rPr>
              <w:t>Самостоятельная рбаота обучающихся. Написание эссе: «Мой любимый музей».</w:t>
            </w:r>
          </w:p>
        </w:tc>
        <w:tc>
          <w:tcPr>
            <w:tcW w:w="33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center"/>
          </w:tcPr>
          <w:p w:rsidR="006A2BE4" w:rsidRDefault="00ED2FE5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19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snapToGrid w:val="0"/>
              <w:rPr>
                <w:rFonts w:ascii="Times New Roman" w:hAnsi="Times New Roman"/>
                <w:b/>
                <w:bCs/>
              </w:rPr>
            </w:pPr>
          </w:p>
        </w:tc>
      </w:tr>
      <w:tr w:rsidR="006A2BE4">
        <w:trPr>
          <w:cantSplit/>
          <w:trHeight w:val="23"/>
        </w:trPr>
        <w:tc>
          <w:tcPr>
            <w:tcW w:w="2090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ED2F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both"/>
              <w:rPr>
                <w:rFonts w:hint="eastAsia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Тема 1.7. </w:t>
            </w:r>
          </w:p>
          <w:p w:rsidR="006A2BE4" w:rsidRDefault="00ED2F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both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Великие русские художники</w:t>
            </w:r>
          </w:p>
        </w:tc>
        <w:tc>
          <w:tcPr>
            <w:tcW w:w="72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bottom"/>
          </w:tcPr>
          <w:p w:rsidR="006A2BE4" w:rsidRDefault="00ED2FE5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lang w:val="en-US"/>
              </w:rPr>
              <w:t>Содержание учебного материала</w:t>
            </w:r>
          </w:p>
        </w:tc>
        <w:tc>
          <w:tcPr>
            <w:tcW w:w="33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center"/>
          </w:tcPr>
          <w:p w:rsidR="006A2BE4" w:rsidRDefault="00ED2FE5">
            <w:pPr>
              <w:snapToGrid w:val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</w:rPr>
              <w:t>10</w:t>
            </w:r>
          </w:p>
        </w:tc>
        <w:tc>
          <w:tcPr>
            <w:tcW w:w="2191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ED2F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100" w:lineRule="atLeas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>ОК 01-06, 09 -11, ПК 3.3</w:t>
            </w:r>
          </w:p>
        </w:tc>
      </w:tr>
      <w:tr w:rsidR="006A2BE4">
        <w:trPr>
          <w:cantSplit/>
          <w:trHeight w:val="23"/>
        </w:trPr>
        <w:tc>
          <w:tcPr>
            <w:tcW w:w="209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snapToGrid w:val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2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bottom"/>
          </w:tcPr>
          <w:p w:rsidR="006A2BE4" w:rsidRDefault="00ED2FE5">
            <w:pPr>
              <w:suppressAutoHyphens/>
              <w:spacing w:line="274" w:lineRule="atLeast"/>
              <w:ind w:left="10" w:hanging="10"/>
              <w:jc w:val="both"/>
              <w:rPr>
                <w:rFonts w:hint="eastAsia"/>
              </w:rPr>
            </w:pPr>
            <w:r>
              <w:rPr>
                <w:rFonts w:ascii="Times New Roman" w:eastAsia="Calibri" w:hAnsi="Times New Roman" w:cs="Times New Roman"/>
              </w:rPr>
              <w:t>В том числе, практических занятий и лабораторных работ</w:t>
            </w:r>
          </w:p>
        </w:tc>
        <w:tc>
          <w:tcPr>
            <w:tcW w:w="33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center"/>
          </w:tcPr>
          <w:p w:rsidR="006A2BE4" w:rsidRDefault="00ED2FE5">
            <w:pPr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219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snapToGrid w:val="0"/>
              <w:rPr>
                <w:rFonts w:ascii="Times New Roman" w:hAnsi="Times New Roman"/>
                <w:b/>
                <w:bCs/>
              </w:rPr>
            </w:pPr>
          </w:p>
        </w:tc>
      </w:tr>
      <w:tr w:rsidR="006A2BE4">
        <w:trPr>
          <w:cantSplit/>
          <w:trHeight w:val="23"/>
        </w:trPr>
        <w:tc>
          <w:tcPr>
            <w:tcW w:w="209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snapToGrid w:val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2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bottom"/>
          </w:tcPr>
          <w:p w:rsidR="006A2BE4" w:rsidRDefault="00ED2FE5">
            <w:pPr>
              <w:suppressAutoHyphens/>
              <w:spacing w:line="274" w:lineRule="atLeast"/>
              <w:jc w:val="both"/>
              <w:rPr>
                <w:rFonts w:hint="eastAsia"/>
              </w:rPr>
            </w:pPr>
            <w:r>
              <w:rPr>
                <w:rFonts w:ascii="Times New Roman" w:eastAsia="Calibri" w:hAnsi="Times New Roman" w:cs="Times New Roman"/>
              </w:rPr>
              <w:t xml:space="preserve">Практическое занятие № 22. </w:t>
            </w:r>
            <w:r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Calibri" w:hAnsi="Times New Roman" w:cs="Times New Roman"/>
              </w:rPr>
              <w:t xml:space="preserve">Илья Репин.   </w:t>
            </w:r>
          </w:p>
        </w:tc>
        <w:tc>
          <w:tcPr>
            <w:tcW w:w="33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center"/>
          </w:tcPr>
          <w:p w:rsidR="006A2BE4" w:rsidRDefault="00ED2FE5">
            <w:pPr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19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snapToGrid w:val="0"/>
              <w:rPr>
                <w:rFonts w:ascii="Times New Roman" w:hAnsi="Times New Roman"/>
                <w:b/>
                <w:bCs/>
              </w:rPr>
            </w:pPr>
          </w:p>
        </w:tc>
      </w:tr>
      <w:tr w:rsidR="006A2BE4">
        <w:trPr>
          <w:cantSplit/>
          <w:trHeight w:val="23"/>
        </w:trPr>
        <w:tc>
          <w:tcPr>
            <w:tcW w:w="209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snapToGrid w:val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2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bottom"/>
          </w:tcPr>
          <w:p w:rsidR="006A2BE4" w:rsidRDefault="00ED2FE5">
            <w:pPr>
              <w:suppressAutoHyphens/>
              <w:spacing w:line="274" w:lineRule="atLeast"/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 xml:space="preserve">Практическое занятие № 23. </w:t>
            </w:r>
            <w:r>
              <w:rPr>
                <w:rFonts w:ascii="Times New Roman" w:eastAsia="Calibri" w:hAnsi="Times New Roman" w:cs="Times New Roman"/>
              </w:rPr>
              <w:t>Карл Брюллов.</w:t>
            </w:r>
          </w:p>
        </w:tc>
        <w:tc>
          <w:tcPr>
            <w:tcW w:w="33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center"/>
          </w:tcPr>
          <w:p w:rsidR="006A2BE4" w:rsidRDefault="00ED2FE5">
            <w:pPr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19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snapToGrid w:val="0"/>
              <w:rPr>
                <w:rFonts w:ascii="Times New Roman" w:hAnsi="Times New Roman"/>
                <w:b/>
                <w:bCs/>
              </w:rPr>
            </w:pPr>
          </w:p>
        </w:tc>
      </w:tr>
      <w:tr w:rsidR="006A2BE4">
        <w:trPr>
          <w:cantSplit/>
          <w:trHeight w:val="23"/>
        </w:trPr>
        <w:tc>
          <w:tcPr>
            <w:tcW w:w="209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snapToGrid w:val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2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bottom"/>
          </w:tcPr>
          <w:p w:rsidR="006A2BE4" w:rsidRDefault="00ED2FE5">
            <w:pPr>
              <w:suppressAutoHyphens/>
              <w:spacing w:line="274" w:lineRule="atLeast"/>
              <w:ind w:left="10" w:hanging="10"/>
              <w:jc w:val="both"/>
              <w:rPr>
                <w:rFonts w:hint="eastAsia"/>
              </w:rPr>
            </w:pPr>
            <w:r>
              <w:rPr>
                <w:rFonts w:ascii="Times New Roman" w:eastAsia="Calibri" w:hAnsi="Times New Roman" w:cs="Times New Roman"/>
              </w:rPr>
              <w:t>Практическое занятие № 24. Василий Саврасов.</w:t>
            </w:r>
          </w:p>
        </w:tc>
        <w:tc>
          <w:tcPr>
            <w:tcW w:w="33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center"/>
          </w:tcPr>
          <w:p w:rsidR="006A2BE4" w:rsidRDefault="00ED2FE5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19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snapToGrid w:val="0"/>
              <w:rPr>
                <w:rFonts w:ascii="Times New Roman" w:hAnsi="Times New Roman"/>
                <w:b/>
                <w:bCs/>
              </w:rPr>
            </w:pPr>
          </w:p>
        </w:tc>
      </w:tr>
      <w:tr w:rsidR="006A2BE4">
        <w:trPr>
          <w:cantSplit/>
          <w:trHeight w:val="23"/>
        </w:trPr>
        <w:tc>
          <w:tcPr>
            <w:tcW w:w="209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snapToGrid w:val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2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bottom"/>
          </w:tcPr>
          <w:p w:rsidR="006A2BE4" w:rsidRDefault="00ED2FE5">
            <w:pPr>
              <w:suppressAutoHyphens/>
              <w:spacing w:line="274" w:lineRule="atLeast"/>
              <w:ind w:left="10" w:hanging="10"/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>Практическое занятие № 25. Михаил Врубель.</w:t>
            </w:r>
          </w:p>
        </w:tc>
        <w:tc>
          <w:tcPr>
            <w:tcW w:w="33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center"/>
          </w:tcPr>
          <w:p w:rsidR="006A2BE4" w:rsidRDefault="00ED2FE5">
            <w:pPr>
              <w:snapToGrid w:val="0"/>
              <w:jc w:val="center"/>
              <w:rPr>
                <w:rFonts w:hint="eastAsia"/>
              </w:rPr>
            </w:pPr>
            <w:r>
              <w:t>2</w:t>
            </w:r>
          </w:p>
        </w:tc>
        <w:tc>
          <w:tcPr>
            <w:tcW w:w="219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snapToGrid w:val="0"/>
              <w:rPr>
                <w:rFonts w:ascii="Times New Roman" w:hAnsi="Times New Roman"/>
                <w:b/>
                <w:bCs/>
              </w:rPr>
            </w:pPr>
          </w:p>
        </w:tc>
      </w:tr>
      <w:tr w:rsidR="006A2BE4">
        <w:trPr>
          <w:cantSplit/>
          <w:trHeight w:val="23"/>
        </w:trPr>
        <w:tc>
          <w:tcPr>
            <w:tcW w:w="209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snapToGrid w:val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2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bottom"/>
          </w:tcPr>
          <w:p w:rsidR="006A2BE4" w:rsidRDefault="00ED2FE5">
            <w:pPr>
              <w:suppressAutoHyphens/>
              <w:spacing w:line="274" w:lineRule="atLeast"/>
              <w:ind w:left="10" w:hanging="10"/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 xml:space="preserve">Практическое занятие № 26. </w:t>
            </w:r>
            <w:r>
              <w:rPr>
                <w:rFonts w:ascii="Times New Roman" w:eastAsia="Calibri" w:hAnsi="Times New Roman" w:cs="Times New Roman"/>
              </w:rPr>
              <w:t>Казимир Малевич.</w:t>
            </w:r>
          </w:p>
        </w:tc>
        <w:tc>
          <w:tcPr>
            <w:tcW w:w="33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center"/>
          </w:tcPr>
          <w:p w:rsidR="006A2BE4" w:rsidRDefault="00ED2FE5">
            <w:pPr>
              <w:snapToGrid w:val="0"/>
              <w:jc w:val="center"/>
              <w:rPr>
                <w:rFonts w:hint="eastAsia"/>
              </w:rPr>
            </w:pPr>
            <w:r>
              <w:t>2</w:t>
            </w:r>
          </w:p>
        </w:tc>
        <w:tc>
          <w:tcPr>
            <w:tcW w:w="219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snapToGrid w:val="0"/>
              <w:rPr>
                <w:rFonts w:ascii="Times New Roman" w:hAnsi="Times New Roman"/>
                <w:b/>
                <w:bCs/>
              </w:rPr>
            </w:pPr>
          </w:p>
        </w:tc>
      </w:tr>
      <w:tr w:rsidR="006A2BE4">
        <w:trPr>
          <w:cantSplit/>
          <w:trHeight w:val="23"/>
        </w:trPr>
        <w:tc>
          <w:tcPr>
            <w:tcW w:w="209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snapToGrid w:val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2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bottom"/>
          </w:tcPr>
          <w:p w:rsidR="006A2BE4" w:rsidRDefault="00ED2F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14" w:after="114" w:line="200" w:lineRule="exact"/>
              <w:jc w:val="both"/>
              <w:rPr>
                <w:rFonts w:hint="eastAsia"/>
              </w:rPr>
            </w:pPr>
            <w:r>
              <w:rPr>
                <w:rFonts w:ascii="Times New Roman" w:eastAsia="Calibri" w:hAnsi="Times New Roman" w:cs="Times New Roman"/>
                <w:bCs/>
              </w:rPr>
              <w:t>Самостоятельная работа обучающихся. Подготовка презентации на тему  «Мой любимый русский художник»</w:t>
            </w:r>
          </w:p>
        </w:tc>
        <w:tc>
          <w:tcPr>
            <w:tcW w:w="33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center"/>
          </w:tcPr>
          <w:p w:rsidR="006A2BE4" w:rsidRDefault="00ED2FE5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19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snapToGrid w:val="0"/>
              <w:rPr>
                <w:rFonts w:ascii="Times New Roman" w:hAnsi="Times New Roman"/>
                <w:b/>
                <w:bCs/>
              </w:rPr>
            </w:pPr>
          </w:p>
        </w:tc>
      </w:tr>
      <w:tr w:rsidR="006A2BE4">
        <w:trPr>
          <w:cantSplit/>
          <w:trHeight w:val="23"/>
        </w:trPr>
        <w:tc>
          <w:tcPr>
            <w:tcW w:w="2090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ED2F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both"/>
              <w:rPr>
                <w:rFonts w:hint="eastAsia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Тема 1.8. </w:t>
            </w:r>
          </w:p>
          <w:p w:rsidR="006A2BE4" w:rsidRDefault="00ED2F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both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Великие европейские художники</w:t>
            </w:r>
          </w:p>
        </w:tc>
        <w:tc>
          <w:tcPr>
            <w:tcW w:w="72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bottom"/>
          </w:tcPr>
          <w:p w:rsidR="006A2BE4" w:rsidRDefault="00ED2FE5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lang w:val="en-US"/>
              </w:rPr>
              <w:t>Содержание учебного материала</w:t>
            </w:r>
          </w:p>
        </w:tc>
        <w:tc>
          <w:tcPr>
            <w:tcW w:w="33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center"/>
          </w:tcPr>
          <w:p w:rsidR="006A2BE4" w:rsidRDefault="00ED2FE5">
            <w:pPr>
              <w:snapToGrid w:val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</w:rPr>
              <w:t>10</w:t>
            </w:r>
          </w:p>
        </w:tc>
        <w:tc>
          <w:tcPr>
            <w:tcW w:w="2191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ED2F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100" w:lineRule="atLeas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>ОК 01-06, 09 -11, ПК 3.3</w:t>
            </w:r>
          </w:p>
        </w:tc>
      </w:tr>
      <w:tr w:rsidR="006A2BE4">
        <w:trPr>
          <w:cantSplit/>
          <w:trHeight w:val="23"/>
        </w:trPr>
        <w:tc>
          <w:tcPr>
            <w:tcW w:w="209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snapToGrid w:val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2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bottom"/>
          </w:tcPr>
          <w:p w:rsidR="006A2BE4" w:rsidRDefault="00ED2FE5">
            <w:pPr>
              <w:suppressAutoHyphens/>
              <w:spacing w:line="274" w:lineRule="atLeast"/>
              <w:ind w:left="10" w:hanging="10"/>
              <w:jc w:val="both"/>
              <w:rPr>
                <w:rFonts w:hint="eastAsia"/>
              </w:rPr>
            </w:pPr>
            <w:r>
              <w:rPr>
                <w:rFonts w:ascii="Times New Roman" w:eastAsia="Calibri" w:hAnsi="Times New Roman" w:cs="Times New Roman"/>
              </w:rPr>
              <w:t>В том числе, практических занятий и лабораторных работ</w:t>
            </w:r>
          </w:p>
        </w:tc>
        <w:tc>
          <w:tcPr>
            <w:tcW w:w="33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center"/>
          </w:tcPr>
          <w:p w:rsidR="006A2BE4" w:rsidRDefault="00ED2FE5">
            <w:pPr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219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snapToGrid w:val="0"/>
              <w:rPr>
                <w:rFonts w:ascii="Times New Roman" w:hAnsi="Times New Roman"/>
                <w:b/>
                <w:bCs/>
              </w:rPr>
            </w:pPr>
          </w:p>
        </w:tc>
      </w:tr>
      <w:tr w:rsidR="006A2BE4">
        <w:trPr>
          <w:cantSplit/>
          <w:trHeight w:val="23"/>
        </w:trPr>
        <w:tc>
          <w:tcPr>
            <w:tcW w:w="209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snapToGrid w:val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2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bottom"/>
          </w:tcPr>
          <w:p w:rsidR="006A2BE4" w:rsidRDefault="00ED2FE5">
            <w:pPr>
              <w:suppressAutoHyphens/>
              <w:spacing w:line="274" w:lineRule="atLeast"/>
              <w:jc w:val="both"/>
              <w:rPr>
                <w:rFonts w:hint="eastAsia"/>
              </w:rPr>
            </w:pPr>
            <w:r>
              <w:rPr>
                <w:rFonts w:ascii="Times New Roman" w:eastAsia="Calibri" w:hAnsi="Times New Roman" w:cs="Times New Roman"/>
              </w:rPr>
              <w:t>Практическое занятие № 27.</w:t>
            </w:r>
            <w:r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</w:rPr>
              <w:t>Гейнсборо.</w:t>
            </w:r>
          </w:p>
        </w:tc>
        <w:tc>
          <w:tcPr>
            <w:tcW w:w="33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center"/>
          </w:tcPr>
          <w:p w:rsidR="006A2BE4" w:rsidRDefault="00ED2FE5">
            <w:pPr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19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snapToGrid w:val="0"/>
              <w:rPr>
                <w:rFonts w:ascii="Times New Roman" w:hAnsi="Times New Roman"/>
                <w:b/>
                <w:bCs/>
              </w:rPr>
            </w:pPr>
          </w:p>
        </w:tc>
      </w:tr>
      <w:tr w:rsidR="006A2BE4">
        <w:trPr>
          <w:cantSplit/>
          <w:trHeight w:val="23"/>
        </w:trPr>
        <w:tc>
          <w:tcPr>
            <w:tcW w:w="209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snapToGrid w:val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2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bottom"/>
          </w:tcPr>
          <w:p w:rsidR="006A2BE4" w:rsidRDefault="00ED2FE5">
            <w:pPr>
              <w:suppressAutoHyphens/>
              <w:spacing w:line="274" w:lineRule="atLeast"/>
              <w:jc w:val="both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 xml:space="preserve">Практическое занятие № 28.  </w:t>
            </w:r>
            <w:r>
              <w:rPr>
                <w:rFonts w:ascii="Times New Roman" w:eastAsia="Calibri" w:hAnsi="Times New Roman" w:cs="Times New Roman"/>
                <w:bCs/>
              </w:rPr>
              <w:t>Хогарт.</w:t>
            </w:r>
          </w:p>
        </w:tc>
        <w:tc>
          <w:tcPr>
            <w:tcW w:w="33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center"/>
          </w:tcPr>
          <w:p w:rsidR="006A2BE4" w:rsidRDefault="00ED2FE5">
            <w:pPr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19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snapToGrid w:val="0"/>
              <w:rPr>
                <w:rFonts w:ascii="Times New Roman" w:hAnsi="Times New Roman"/>
                <w:b/>
                <w:bCs/>
              </w:rPr>
            </w:pPr>
          </w:p>
        </w:tc>
      </w:tr>
      <w:tr w:rsidR="006A2BE4">
        <w:trPr>
          <w:cantSplit/>
          <w:trHeight w:val="23"/>
        </w:trPr>
        <w:tc>
          <w:tcPr>
            <w:tcW w:w="209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snapToGrid w:val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2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bottom"/>
          </w:tcPr>
          <w:p w:rsidR="006A2BE4" w:rsidRDefault="00ED2FE5">
            <w:pPr>
              <w:suppressAutoHyphens/>
              <w:spacing w:line="274" w:lineRule="atLeast"/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>Практическое занятие № 29. Пикассо.</w:t>
            </w:r>
          </w:p>
        </w:tc>
        <w:tc>
          <w:tcPr>
            <w:tcW w:w="33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center"/>
          </w:tcPr>
          <w:p w:rsidR="006A2BE4" w:rsidRDefault="00ED2FE5">
            <w:pPr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19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snapToGrid w:val="0"/>
              <w:rPr>
                <w:rFonts w:ascii="Times New Roman" w:hAnsi="Times New Roman"/>
                <w:b/>
                <w:bCs/>
              </w:rPr>
            </w:pPr>
          </w:p>
        </w:tc>
      </w:tr>
      <w:tr w:rsidR="006A2BE4">
        <w:trPr>
          <w:cantSplit/>
          <w:trHeight w:val="23"/>
        </w:trPr>
        <w:tc>
          <w:tcPr>
            <w:tcW w:w="209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snapToGrid w:val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2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bottom"/>
          </w:tcPr>
          <w:p w:rsidR="006A2BE4" w:rsidRDefault="00ED2FE5">
            <w:pPr>
              <w:suppressAutoHyphens/>
              <w:spacing w:line="274" w:lineRule="atLeast"/>
              <w:ind w:left="10" w:hanging="10"/>
              <w:jc w:val="both"/>
              <w:rPr>
                <w:rFonts w:hint="eastAsia"/>
              </w:rPr>
            </w:pPr>
            <w:r>
              <w:rPr>
                <w:rFonts w:ascii="Times New Roman" w:eastAsia="Calibri" w:hAnsi="Times New Roman" w:cs="Times New Roman"/>
              </w:rPr>
              <w:t>Практическое занятие № 30. Ван Гог.</w:t>
            </w:r>
          </w:p>
        </w:tc>
        <w:tc>
          <w:tcPr>
            <w:tcW w:w="33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center"/>
          </w:tcPr>
          <w:p w:rsidR="006A2BE4" w:rsidRDefault="00ED2FE5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19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snapToGrid w:val="0"/>
              <w:rPr>
                <w:rFonts w:ascii="Times New Roman" w:hAnsi="Times New Roman"/>
                <w:b/>
                <w:bCs/>
              </w:rPr>
            </w:pPr>
          </w:p>
        </w:tc>
      </w:tr>
      <w:tr w:rsidR="006A2BE4">
        <w:trPr>
          <w:cantSplit/>
          <w:trHeight w:val="23"/>
        </w:trPr>
        <w:tc>
          <w:tcPr>
            <w:tcW w:w="209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snapToGrid w:val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2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bottom"/>
          </w:tcPr>
          <w:p w:rsidR="006A2BE4" w:rsidRDefault="00ED2FE5">
            <w:pPr>
              <w:suppressAutoHyphens/>
              <w:spacing w:line="274" w:lineRule="atLeast"/>
              <w:ind w:left="10" w:hanging="10"/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 xml:space="preserve">Практическое занятие № 32.  </w:t>
            </w:r>
            <w:r>
              <w:rPr>
                <w:rFonts w:ascii="Times New Roman" w:eastAsia="Calibri" w:hAnsi="Times New Roman" w:cs="Times New Roman"/>
                <w:bCs/>
              </w:rPr>
              <w:t xml:space="preserve">Сальвадор Дали. </w:t>
            </w:r>
          </w:p>
        </w:tc>
        <w:tc>
          <w:tcPr>
            <w:tcW w:w="33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center"/>
          </w:tcPr>
          <w:p w:rsidR="006A2BE4" w:rsidRDefault="00ED2FE5">
            <w:pPr>
              <w:snapToGrid w:val="0"/>
              <w:jc w:val="center"/>
              <w:rPr>
                <w:rFonts w:hint="eastAsia"/>
              </w:rPr>
            </w:pPr>
            <w:r>
              <w:t>2</w:t>
            </w:r>
          </w:p>
        </w:tc>
        <w:tc>
          <w:tcPr>
            <w:tcW w:w="219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snapToGrid w:val="0"/>
              <w:rPr>
                <w:rFonts w:ascii="Times New Roman" w:hAnsi="Times New Roman"/>
                <w:b/>
                <w:bCs/>
              </w:rPr>
            </w:pPr>
          </w:p>
        </w:tc>
      </w:tr>
      <w:tr w:rsidR="006A2BE4">
        <w:trPr>
          <w:cantSplit/>
          <w:trHeight w:val="23"/>
        </w:trPr>
        <w:tc>
          <w:tcPr>
            <w:tcW w:w="209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snapToGrid w:val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2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bottom"/>
          </w:tcPr>
          <w:p w:rsidR="006A2BE4" w:rsidRDefault="00ED2F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both"/>
              <w:rPr>
                <w:rFonts w:hint="eastAsia"/>
              </w:rPr>
            </w:pPr>
            <w:r>
              <w:rPr>
                <w:rFonts w:ascii="Times New Roman" w:hAnsi="Times New Roman" w:cs="Times New Roman"/>
                <w:bCs/>
              </w:rPr>
              <w:t>Самостоятельная работа обучающихся. Подготовить презентацию на тему</w:t>
            </w:r>
            <w:r>
              <w:rPr>
                <w:rFonts w:ascii="Times New Roman" w:eastAsia="Calibri" w:hAnsi="Times New Roman" w:cs="Times New Roman"/>
                <w:bCs/>
              </w:rPr>
              <w:t xml:space="preserve"> «Мой любимый европейский художник»</w:t>
            </w:r>
            <w:r>
              <w:rPr>
                <w:rFonts w:ascii="Times New Roman" w:hAnsi="Times New Roman" w:cs="Times New Roman"/>
                <w:bCs/>
              </w:rPr>
              <w:t>.</w:t>
            </w:r>
          </w:p>
        </w:tc>
        <w:tc>
          <w:tcPr>
            <w:tcW w:w="33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center"/>
          </w:tcPr>
          <w:p w:rsidR="006A2BE4" w:rsidRDefault="00ED2FE5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19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snapToGrid w:val="0"/>
              <w:rPr>
                <w:rFonts w:ascii="Times New Roman" w:hAnsi="Times New Roman"/>
                <w:b/>
                <w:bCs/>
              </w:rPr>
            </w:pPr>
          </w:p>
        </w:tc>
      </w:tr>
      <w:tr w:rsidR="006A2BE4">
        <w:trPr>
          <w:cantSplit/>
          <w:trHeight w:val="23"/>
        </w:trPr>
        <w:tc>
          <w:tcPr>
            <w:tcW w:w="2090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ED2F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</w:rPr>
              <w:t>Тема 1.9 Современное искусство</w:t>
            </w:r>
          </w:p>
        </w:tc>
        <w:tc>
          <w:tcPr>
            <w:tcW w:w="72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bottom"/>
          </w:tcPr>
          <w:p w:rsidR="006A2BE4" w:rsidRDefault="00ED2FE5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lang w:val="en-US"/>
              </w:rPr>
              <w:t>Содержание учебного материала</w:t>
            </w:r>
          </w:p>
        </w:tc>
        <w:tc>
          <w:tcPr>
            <w:tcW w:w="33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center"/>
          </w:tcPr>
          <w:p w:rsidR="006A2BE4" w:rsidRDefault="00ED2FE5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2191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ED2F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100" w:lineRule="atLeas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>ОК 01-06, 09 -11, ПК 3.3</w:t>
            </w:r>
          </w:p>
        </w:tc>
      </w:tr>
      <w:tr w:rsidR="006A2BE4">
        <w:trPr>
          <w:cantSplit/>
          <w:trHeight w:val="23"/>
        </w:trPr>
        <w:tc>
          <w:tcPr>
            <w:tcW w:w="209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snapToGrid w:val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2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bottom"/>
          </w:tcPr>
          <w:p w:rsidR="006A2BE4" w:rsidRDefault="00ED2FE5">
            <w:pPr>
              <w:suppressAutoHyphens/>
              <w:spacing w:line="274" w:lineRule="atLeast"/>
              <w:ind w:left="10" w:hanging="10"/>
              <w:jc w:val="both"/>
              <w:rPr>
                <w:rFonts w:hint="eastAsia"/>
              </w:rPr>
            </w:pPr>
            <w:r>
              <w:rPr>
                <w:rFonts w:ascii="Times New Roman" w:eastAsia="Calibri" w:hAnsi="Times New Roman" w:cs="Times New Roman"/>
              </w:rPr>
              <w:t>В том числе, практических занятий и лабораторных работ</w:t>
            </w:r>
          </w:p>
        </w:tc>
        <w:tc>
          <w:tcPr>
            <w:tcW w:w="33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center"/>
          </w:tcPr>
          <w:p w:rsidR="006A2BE4" w:rsidRDefault="00ED2FE5">
            <w:pPr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219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snapToGrid w:val="0"/>
              <w:rPr>
                <w:rFonts w:ascii="Times New Roman" w:hAnsi="Times New Roman"/>
                <w:b/>
                <w:bCs/>
              </w:rPr>
            </w:pPr>
          </w:p>
        </w:tc>
      </w:tr>
      <w:tr w:rsidR="006A2BE4">
        <w:trPr>
          <w:cantSplit/>
          <w:trHeight w:val="23"/>
        </w:trPr>
        <w:tc>
          <w:tcPr>
            <w:tcW w:w="209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snapToGrid w:val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2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bottom"/>
          </w:tcPr>
          <w:p w:rsidR="006A2BE4" w:rsidRDefault="00ED2FE5">
            <w:pPr>
              <w:suppressAutoHyphens/>
              <w:spacing w:line="274" w:lineRule="atLeast"/>
              <w:jc w:val="both"/>
              <w:rPr>
                <w:rFonts w:hint="eastAsia"/>
              </w:rPr>
            </w:pPr>
            <w:r>
              <w:rPr>
                <w:rFonts w:ascii="Times New Roman" w:eastAsia="Calibri" w:hAnsi="Times New Roman" w:cs="Times New Roman"/>
              </w:rPr>
              <w:t>Практическое занятие № 33.</w:t>
            </w:r>
            <w:r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Calibri" w:hAnsi="Times New Roman" w:cs="Times New Roman"/>
              </w:rPr>
              <w:t>Основные направления. Импрессионизм. Постимпрессионизм. Пуантилизм. Экспрессионизм. Кубизм. Сюрреализм. Поп-арт. Абстрактный импрессионизм. Супер-реализм.</w:t>
            </w:r>
          </w:p>
        </w:tc>
        <w:tc>
          <w:tcPr>
            <w:tcW w:w="33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center"/>
          </w:tcPr>
          <w:p w:rsidR="006A2BE4" w:rsidRDefault="00ED2FE5">
            <w:pPr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19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snapToGrid w:val="0"/>
              <w:rPr>
                <w:rFonts w:ascii="Times New Roman" w:hAnsi="Times New Roman"/>
                <w:b/>
                <w:bCs/>
              </w:rPr>
            </w:pPr>
          </w:p>
        </w:tc>
      </w:tr>
      <w:tr w:rsidR="006A2BE4">
        <w:trPr>
          <w:cantSplit/>
          <w:trHeight w:val="23"/>
        </w:trPr>
        <w:tc>
          <w:tcPr>
            <w:tcW w:w="209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snapToGrid w:val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2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bottom"/>
          </w:tcPr>
          <w:p w:rsidR="006A2BE4" w:rsidRDefault="00ED2FE5">
            <w:pPr>
              <w:suppressAutoHyphens/>
              <w:spacing w:line="274" w:lineRule="atLeast"/>
              <w:ind w:left="10" w:hanging="10"/>
              <w:jc w:val="both"/>
              <w:rPr>
                <w:rFonts w:hint="eastAsia"/>
              </w:rPr>
            </w:pPr>
            <w:r>
              <w:rPr>
                <w:rFonts w:ascii="Times New Roman" w:eastAsia="Calibri" w:hAnsi="Times New Roman" w:cs="Times New Roman"/>
              </w:rPr>
              <w:t>Практическое занятие № 34.</w:t>
            </w:r>
            <w:r>
              <w:rPr>
                <w:rFonts w:ascii="Times New Roman" w:eastAsia="Calibri" w:hAnsi="Times New Roman" w:cs="Times New Roman"/>
                <w:bCs/>
              </w:rPr>
              <w:t>Современные виды 21 века: Анаморфоз. Граффити. Фотореализм. Обратная 3-</w:t>
            </w:r>
            <w:r>
              <w:rPr>
                <w:rFonts w:ascii="Times New Roman" w:eastAsia="Calibri" w:hAnsi="Times New Roman" w:cs="Times New Roman"/>
                <w:bCs/>
                <w:lang w:val="en-US"/>
              </w:rPr>
              <w:t>D</w:t>
            </w:r>
            <w:r>
              <w:rPr>
                <w:rFonts w:ascii="Times New Roman" w:eastAsia="Calibri" w:hAnsi="Times New Roman" w:cs="Times New Roman"/>
                <w:bCs/>
              </w:rPr>
              <w:t xml:space="preserve"> визуализация. Искусство теней. Обратное граффити. Боди-арт иллюзии. Светографика.</w:t>
            </w:r>
          </w:p>
        </w:tc>
        <w:tc>
          <w:tcPr>
            <w:tcW w:w="33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center"/>
          </w:tcPr>
          <w:p w:rsidR="006A2BE4" w:rsidRDefault="00ED2FE5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19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snapToGrid w:val="0"/>
              <w:rPr>
                <w:rFonts w:ascii="Times New Roman" w:hAnsi="Times New Roman"/>
                <w:b/>
                <w:bCs/>
              </w:rPr>
            </w:pPr>
          </w:p>
        </w:tc>
      </w:tr>
      <w:tr w:rsidR="006A2BE4">
        <w:trPr>
          <w:cantSplit/>
          <w:trHeight w:val="23"/>
        </w:trPr>
        <w:tc>
          <w:tcPr>
            <w:tcW w:w="209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snapToGrid w:val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2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bottom"/>
          </w:tcPr>
          <w:p w:rsidR="006A2BE4" w:rsidRDefault="00ED2F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both"/>
              <w:rPr>
                <w:rFonts w:hint="eastAsia"/>
              </w:rPr>
            </w:pPr>
            <w:r>
              <w:rPr>
                <w:rFonts w:ascii="Times New Roman" w:eastAsia="Calibri" w:hAnsi="Times New Roman" w:cs="Times New Roman"/>
              </w:rPr>
              <w:t>Самостоятельная работа обучающихся. Подготовка презентации о современном искусстве.</w:t>
            </w:r>
          </w:p>
        </w:tc>
        <w:tc>
          <w:tcPr>
            <w:tcW w:w="33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center"/>
          </w:tcPr>
          <w:p w:rsidR="006A2BE4" w:rsidRDefault="00ED2FE5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219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snapToGrid w:val="0"/>
              <w:rPr>
                <w:rFonts w:ascii="Times New Roman" w:hAnsi="Times New Roman"/>
                <w:b/>
                <w:bCs/>
              </w:rPr>
            </w:pPr>
          </w:p>
        </w:tc>
      </w:tr>
      <w:tr w:rsidR="006A2BE4">
        <w:trPr>
          <w:cantSplit/>
          <w:trHeight w:val="23"/>
        </w:trPr>
        <w:tc>
          <w:tcPr>
            <w:tcW w:w="2090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ED2F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</w:rPr>
              <w:t xml:space="preserve">Тема 1.10 </w:t>
            </w:r>
          </w:p>
          <w:p w:rsidR="006A2BE4" w:rsidRDefault="00ED2F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Моя будущая профессия</w:t>
            </w:r>
          </w:p>
        </w:tc>
        <w:tc>
          <w:tcPr>
            <w:tcW w:w="72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bottom"/>
          </w:tcPr>
          <w:p w:rsidR="006A2BE4" w:rsidRDefault="00ED2FE5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lang w:val="en-US"/>
              </w:rPr>
              <w:t>Содержание учебного материала</w:t>
            </w:r>
          </w:p>
        </w:tc>
        <w:tc>
          <w:tcPr>
            <w:tcW w:w="33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center"/>
          </w:tcPr>
          <w:p w:rsidR="006A2BE4" w:rsidRDefault="00ED2FE5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2191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ED2F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100" w:lineRule="atLeas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>ОК 01-06, 09 -11, ПК 3.3</w:t>
            </w:r>
          </w:p>
        </w:tc>
      </w:tr>
      <w:tr w:rsidR="006A2BE4">
        <w:trPr>
          <w:cantSplit/>
          <w:trHeight w:val="23"/>
        </w:trPr>
        <w:tc>
          <w:tcPr>
            <w:tcW w:w="209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snapToGrid w:val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2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bottom"/>
          </w:tcPr>
          <w:p w:rsidR="006A2BE4" w:rsidRDefault="00ED2FE5">
            <w:pPr>
              <w:suppressAutoHyphens/>
              <w:spacing w:line="274" w:lineRule="atLeast"/>
              <w:ind w:left="10" w:hanging="10"/>
              <w:jc w:val="both"/>
              <w:rPr>
                <w:rFonts w:hint="eastAsia"/>
              </w:rPr>
            </w:pPr>
            <w:r>
              <w:rPr>
                <w:rFonts w:ascii="Times New Roman" w:eastAsia="Calibri" w:hAnsi="Times New Roman" w:cs="Times New Roman"/>
              </w:rPr>
              <w:t>В том числе, практических занятий и лабораторных работ</w:t>
            </w:r>
          </w:p>
        </w:tc>
        <w:tc>
          <w:tcPr>
            <w:tcW w:w="33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center"/>
          </w:tcPr>
          <w:p w:rsidR="006A2BE4" w:rsidRDefault="00ED2FE5">
            <w:pPr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219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snapToGrid w:val="0"/>
              <w:rPr>
                <w:rFonts w:ascii="Times New Roman" w:hAnsi="Times New Roman"/>
                <w:b/>
                <w:bCs/>
              </w:rPr>
            </w:pPr>
          </w:p>
        </w:tc>
      </w:tr>
      <w:tr w:rsidR="006A2BE4">
        <w:trPr>
          <w:cantSplit/>
          <w:trHeight w:val="23"/>
        </w:trPr>
        <w:tc>
          <w:tcPr>
            <w:tcW w:w="209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snapToGrid w:val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2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bottom"/>
          </w:tcPr>
          <w:p w:rsidR="006A2BE4" w:rsidRDefault="00ED2FE5">
            <w:pPr>
              <w:suppressAutoHyphens/>
              <w:spacing w:line="274" w:lineRule="atLeast"/>
              <w:jc w:val="both"/>
              <w:rPr>
                <w:rFonts w:hint="eastAsia"/>
              </w:rPr>
            </w:pPr>
            <w:r>
              <w:rPr>
                <w:rFonts w:ascii="Times New Roman" w:eastAsia="Calibri" w:hAnsi="Times New Roman" w:cs="Times New Roman"/>
              </w:rPr>
              <w:t xml:space="preserve">Практическое занятие № 35. Моя специальность. </w:t>
            </w:r>
            <w:r>
              <w:rPr>
                <w:rFonts w:ascii="Times New Roman" w:eastAsia="Calibri" w:hAnsi="Times New Roman" w:cs="Times New Roman"/>
                <w:bCs/>
              </w:rPr>
              <w:t>Введение в специальность</w:t>
            </w:r>
          </w:p>
        </w:tc>
        <w:tc>
          <w:tcPr>
            <w:tcW w:w="33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center"/>
          </w:tcPr>
          <w:p w:rsidR="006A2BE4" w:rsidRDefault="00ED2FE5">
            <w:pPr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19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snapToGrid w:val="0"/>
              <w:rPr>
                <w:rFonts w:ascii="Times New Roman" w:hAnsi="Times New Roman"/>
                <w:b/>
                <w:bCs/>
              </w:rPr>
            </w:pPr>
          </w:p>
        </w:tc>
      </w:tr>
      <w:tr w:rsidR="006A2BE4">
        <w:trPr>
          <w:cantSplit/>
          <w:trHeight w:val="335"/>
        </w:trPr>
        <w:tc>
          <w:tcPr>
            <w:tcW w:w="209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snapToGrid w:val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2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bottom"/>
          </w:tcPr>
          <w:p w:rsidR="006A2BE4" w:rsidRDefault="00ED2FE5">
            <w:pPr>
              <w:suppressAutoHyphens/>
              <w:spacing w:line="274" w:lineRule="atLeast"/>
              <w:ind w:left="10" w:hanging="10"/>
              <w:jc w:val="both"/>
              <w:rPr>
                <w:rFonts w:hint="eastAsia"/>
              </w:rPr>
            </w:pPr>
            <w:r>
              <w:rPr>
                <w:rFonts w:ascii="Times New Roman" w:eastAsia="Calibri" w:hAnsi="Times New Roman" w:cs="Times New Roman"/>
              </w:rPr>
              <w:t>Практическое занятие № 36. Известные люди в профессии.</w:t>
            </w:r>
          </w:p>
        </w:tc>
        <w:tc>
          <w:tcPr>
            <w:tcW w:w="33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center"/>
          </w:tcPr>
          <w:p w:rsidR="006A2BE4" w:rsidRDefault="00ED2FE5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19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snapToGrid w:val="0"/>
              <w:rPr>
                <w:rFonts w:ascii="Times New Roman" w:hAnsi="Times New Roman"/>
                <w:b/>
                <w:bCs/>
              </w:rPr>
            </w:pPr>
          </w:p>
        </w:tc>
      </w:tr>
      <w:tr w:rsidR="006A2BE4">
        <w:trPr>
          <w:cantSplit/>
          <w:trHeight w:val="23"/>
        </w:trPr>
        <w:tc>
          <w:tcPr>
            <w:tcW w:w="209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snapToGrid w:val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2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bottom"/>
          </w:tcPr>
          <w:p w:rsidR="006A2BE4" w:rsidRDefault="00ED2F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both"/>
              <w:rPr>
                <w:rFonts w:hint="eastAsia"/>
              </w:rPr>
            </w:pPr>
            <w:r>
              <w:rPr>
                <w:rFonts w:ascii="Times New Roman" w:eastAsia="Calibri" w:hAnsi="Times New Roman" w:cs="Times New Roman"/>
              </w:rPr>
              <w:t xml:space="preserve">Самостоятельная работа. </w:t>
            </w:r>
            <w:r>
              <w:rPr>
                <w:rFonts w:ascii="Times New Roman" w:eastAsia="Calibri" w:hAnsi="Times New Roman" w:cs="Times New Roman"/>
                <w:bCs/>
              </w:rPr>
              <w:t>Написание эссе: «Почему я выбрал эту профессию»</w:t>
            </w:r>
          </w:p>
        </w:tc>
        <w:tc>
          <w:tcPr>
            <w:tcW w:w="33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center"/>
          </w:tcPr>
          <w:p w:rsidR="006A2BE4" w:rsidRDefault="00ED2FE5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19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snapToGrid w:val="0"/>
              <w:rPr>
                <w:rFonts w:ascii="Times New Roman" w:hAnsi="Times New Roman"/>
                <w:b/>
                <w:bCs/>
              </w:rPr>
            </w:pPr>
          </w:p>
        </w:tc>
      </w:tr>
      <w:tr w:rsidR="006A2BE4">
        <w:tc>
          <w:tcPr>
            <w:tcW w:w="935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ED2FE5">
            <w:pPr>
              <w:suppressAutoHyphens/>
              <w:rPr>
                <w:rFonts w:hint="eastAsia"/>
              </w:rPr>
            </w:pPr>
            <w:r>
              <w:rPr>
                <w:rFonts w:ascii="Times New Roman" w:hAnsi="Times New Roman"/>
                <w:b/>
              </w:rPr>
              <w:t xml:space="preserve">Промежуточная аттестация </w:t>
            </w:r>
            <w:r>
              <w:rPr>
                <w:rFonts w:ascii="Times New Roman" w:hAnsi="Times New Roman"/>
              </w:rPr>
              <w:t>(дифференцированный зачет)</w:t>
            </w:r>
          </w:p>
        </w:tc>
        <w:tc>
          <w:tcPr>
            <w:tcW w:w="33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center"/>
          </w:tcPr>
          <w:p w:rsidR="006A2BE4" w:rsidRDefault="00ED2FE5">
            <w:pPr>
              <w:snapToGrid w:val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21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snapToGrid w:val="0"/>
              <w:rPr>
                <w:rFonts w:ascii="Times New Roman" w:hAnsi="Times New Roman"/>
                <w:b/>
                <w:i/>
              </w:rPr>
            </w:pPr>
          </w:p>
        </w:tc>
      </w:tr>
      <w:tr w:rsidR="006A2BE4">
        <w:trPr>
          <w:trHeight w:val="23"/>
        </w:trPr>
        <w:tc>
          <w:tcPr>
            <w:tcW w:w="935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ED2FE5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</w:rPr>
              <w:t>Всего:</w:t>
            </w:r>
          </w:p>
        </w:tc>
        <w:tc>
          <w:tcPr>
            <w:tcW w:w="33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center"/>
          </w:tcPr>
          <w:p w:rsidR="006A2BE4" w:rsidRDefault="00ED2FE5">
            <w:pPr>
              <w:snapToGrid w:val="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</w:rPr>
              <w:t>74</w:t>
            </w:r>
          </w:p>
        </w:tc>
        <w:tc>
          <w:tcPr>
            <w:tcW w:w="21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snapToGrid w:val="0"/>
              <w:rPr>
                <w:rFonts w:ascii="Times New Roman" w:hAnsi="Times New Roman"/>
                <w:b/>
                <w:bCs/>
                <w:i/>
              </w:rPr>
            </w:pPr>
          </w:p>
        </w:tc>
      </w:tr>
    </w:tbl>
    <w:p w:rsidR="006A2BE4" w:rsidRDefault="006A2BE4">
      <w:pPr>
        <w:rPr>
          <w:rFonts w:hint="eastAsia"/>
        </w:rPr>
        <w:sectPr w:rsidR="006A2BE4">
          <w:footerReference w:type="default" r:id="rId7"/>
          <w:pgSz w:w="16838" w:h="11906" w:orient="landscape"/>
          <w:pgMar w:top="851" w:right="1134" w:bottom="851" w:left="992" w:header="0" w:footer="709" w:gutter="0"/>
          <w:cols w:space="720"/>
          <w:formProt w:val="0"/>
          <w:docGrid w:linePitch="360" w:charSpace="-6145"/>
        </w:sectPr>
      </w:pPr>
    </w:p>
    <w:p w:rsidR="006A2BE4" w:rsidRDefault="006A2B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hAnsi="Times New Roman"/>
          <w:bCs/>
          <w:i/>
          <w:sz w:val="26"/>
          <w:szCs w:val="26"/>
        </w:rPr>
      </w:pPr>
    </w:p>
    <w:p w:rsidR="006A2BE4" w:rsidRPr="006438DD" w:rsidRDefault="00ED2FE5">
      <w:pPr>
        <w:ind w:left="1353"/>
        <w:rPr>
          <w:rFonts w:ascii="Times New Roman" w:hAnsi="Times New Roman"/>
          <w:b/>
          <w:bCs/>
          <w:sz w:val="28"/>
          <w:szCs w:val="28"/>
        </w:rPr>
      </w:pPr>
      <w:r w:rsidRPr="006438DD">
        <w:rPr>
          <w:rFonts w:ascii="Times New Roman" w:hAnsi="Times New Roman"/>
          <w:b/>
          <w:bCs/>
          <w:sz w:val="28"/>
          <w:szCs w:val="28"/>
        </w:rPr>
        <w:t>3. Условия реализации программы учебной дисциплины</w:t>
      </w:r>
    </w:p>
    <w:p w:rsidR="006A2BE4" w:rsidRPr="006438DD" w:rsidRDefault="00ED2FE5">
      <w:pPr>
        <w:suppressAutoHyphens/>
        <w:ind w:firstLine="709"/>
        <w:jc w:val="both"/>
        <w:rPr>
          <w:rFonts w:hint="eastAsia"/>
          <w:sz w:val="28"/>
          <w:szCs w:val="28"/>
        </w:rPr>
      </w:pPr>
      <w:r w:rsidRPr="006438DD">
        <w:rPr>
          <w:rFonts w:ascii="Times New Roman" w:hAnsi="Times New Roman"/>
          <w:b/>
          <w:bCs/>
          <w:sz w:val="28"/>
          <w:szCs w:val="28"/>
        </w:rPr>
        <w:t>3.1.</w:t>
      </w:r>
      <w:r w:rsidRPr="006438DD">
        <w:rPr>
          <w:rFonts w:ascii="Times New Roman" w:hAnsi="Times New Roman"/>
          <w:b/>
          <w:bCs/>
          <w:sz w:val="28"/>
          <w:szCs w:val="28"/>
          <w:lang w:eastAsia="en-US"/>
        </w:rPr>
        <w:t xml:space="preserve"> </w:t>
      </w:r>
      <w:r w:rsidRPr="006438D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Для реализации программы учебной дисциплины должны быть предусмотрены следующие специальные помещения: </w:t>
      </w:r>
    </w:p>
    <w:p w:rsidR="006A2BE4" w:rsidRPr="006438DD" w:rsidRDefault="00ED2FE5">
      <w:pPr>
        <w:spacing w:line="252" w:lineRule="auto"/>
        <w:jc w:val="both"/>
        <w:rPr>
          <w:rFonts w:hint="eastAsia"/>
          <w:sz w:val="28"/>
          <w:szCs w:val="28"/>
        </w:rPr>
      </w:pPr>
      <w:r w:rsidRPr="006438DD">
        <w:rPr>
          <w:rFonts w:ascii="Times New Roman" w:eastAsia="Calibri" w:hAnsi="Times New Roman" w:cs="Times New Roman"/>
          <w:sz w:val="28"/>
          <w:szCs w:val="28"/>
        </w:rPr>
        <w:tab/>
        <w:t xml:space="preserve">Кабинет иностранного языка, оснащенный следующим оборудованием: </w:t>
      </w:r>
    </w:p>
    <w:p w:rsidR="006A2BE4" w:rsidRPr="006438DD" w:rsidRDefault="00ED2FE5">
      <w:pPr>
        <w:numPr>
          <w:ilvl w:val="0"/>
          <w:numId w:val="2"/>
        </w:numPr>
        <w:spacing w:line="252" w:lineRule="auto"/>
        <w:jc w:val="both"/>
        <w:rPr>
          <w:rFonts w:hint="eastAsia"/>
          <w:sz w:val="28"/>
          <w:szCs w:val="28"/>
        </w:rPr>
      </w:pPr>
      <w:r w:rsidRPr="006438DD">
        <w:rPr>
          <w:rFonts w:ascii="Times New Roman" w:eastAsia="Calibri" w:hAnsi="Times New Roman" w:cs="Times New Roman"/>
          <w:sz w:val="28"/>
          <w:szCs w:val="28"/>
        </w:rPr>
        <w:t>рабочее место преподавателя, оснащенное ПК с лицензионным ПО,</w:t>
      </w:r>
    </w:p>
    <w:p w:rsidR="006A2BE4" w:rsidRPr="006438DD" w:rsidRDefault="00ED2FE5">
      <w:pPr>
        <w:numPr>
          <w:ilvl w:val="0"/>
          <w:numId w:val="2"/>
        </w:numPr>
        <w:spacing w:line="252" w:lineRule="auto"/>
        <w:jc w:val="both"/>
        <w:rPr>
          <w:rFonts w:hint="eastAsia"/>
          <w:sz w:val="28"/>
          <w:szCs w:val="28"/>
        </w:rPr>
      </w:pPr>
      <w:r w:rsidRPr="006438DD">
        <w:rPr>
          <w:rFonts w:ascii="Times New Roman" w:eastAsia="Calibri" w:hAnsi="Times New Roman" w:cs="Times New Roman"/>
          <w:sz w:val="28"/>
          <w:szCs w:val="28"/>
        </w:rPr>
        <w:t xml:space="preserve">рабочие места преподавателя и обучающихся (столы, парты, стулья) </w:t>
      </w:r>
    </w:p>
    <w:p w:rsidR="006A2BE4" w:rsidRPr="006438DD" w:rsidRDefault="00ED2FE5">
      <w:pPr>
        <w:numPr>
          <w:ilvl w:val="0"/>
          <w:numId w:val="2"/>
        </w:numPr>
        <w:spacing w:line="252" w:lineRule="auto"/>
        <w:jc w:val="both"/>
        <w:rPr>
          <w:rFonts w:hint="eastAsia"/>
          <w:sz w:val="28"/>
          <w:szCs w:val="28"/>
        </w:rPr>
      </w:pPr>
      <w:r w:rsidRPr="006438DD">
        <w:rPr>
          <w:rFonts w:ascii="Times New Roman" w:eastAsia="Calibri" w:hAnsi="Times New Roman" w:cs="Times New Roman"/>
          <w:sz w:val="28"/>
          <w:szCs w:val="28"/>
        </w:rPr>
        <w:t xml:space="preserve">доска (меловая или маркерная) </w:t>
      </w:r>
    </w:p>
    <w:p w:rsidR="006A2BE4" w:rsidRPr="006438DD" w:rsidRDefault="00ED2FE5">
      <w:pPr>
        <w:numPr>
          <w:ilvl w:val="0"/>
          <w:numId w:val="2"/>
        </w:numPr>
        <w:spacing w:line="252" w:lineRule="auto"/>
        <w:jc w:val="both"/>
        <w:rPr>
          <w:rFonts w:hint="eastAsia"/>
          <w:sz w:val="28"/>
          <w:szCs w:val="28"/>
        </w:rPr>
      </w:pPr>
      <w:r w:rsidRPr="006438DD">
        <w:rPr>
          <w:rFonts w:ascii="Times New Roman" w:eastAsia="Calibri" w:hAnsi="Times New Roman" w:cs="Times New Roman"/>
          <w:sz w:val="28"/>
          <w:szCs w:val="28"/>
        </w:rPr>
        <w:t xml:space="preserve">секционные шкафы для хранения наглядных пособий и ТСО </w:t>
      </w:r>
    </w:p>
    <w:p w:rsidR="006A2BE4" w:rsidRPr="006438DD" w:rsidRDefault="00ED2FE5">
      <w:pPr>
        <w:numPr>
          <w:ilvl w:val="0"/>
          <w:numId w:val="2"/>
        </w:numPr>
        <w:spacing w:line="252" w:lineRule="auto"/>
        <w:jc w:val="both"/>
        <w:rPr>
          <w:rFonts w:hint="eastAsia"/>
          <w:sz w:val="28"/>
          <w:szCs w:val="28"/>
        </w:rPr>
      </w:pPr>
      <w:r w:rsidRPr="006438DD">
        <w:rPr>
          <w:rFonts w:ascii="Times New Roman" w:eastAsia="Calibri" w:hAnsi="Times New Roman" w:cs="Times New Roman"/>
          <w:sz w:val="28"/>
          <w:szCs w:val="28"/>
        </w:rPr>
        <w:t xml:space="preserve">компьютер </w:t>
      </w:r>
    </w:p>
    <w:p w:rsidR="006A2BE4" w:rsidRPr="006438DD" w:rsidRDefault="00ED2FE5">
      <w:pPr>
        <w:numPr>
          <w:ilvl w:val="0"/>
          <w:numId w:val="2"/>
        </w:numPr>
        <w:spacing w:line="252" w:lineRule="auto"/>
        <w:jc w:val="both"/>
        <w:rPr>
          <w:rFonts w:hint="eastAsia"/>
          <w:sz w:val="28"/>
          <w:szCs w:val="28"/>
        </w:rPr>
      </w:pPr>
      <w:r w:rsidRPr="006438DD">
        <w:rPr>
          <w:rFonts w:ascii="Times New Roman" w:eastAsia="Calibri" w:hAnsi="Times New Roman" w:cs="Times New Roman"/>
          <w:sz w:val="28"/>
          <w:szCs w:val="28"/>
        </w:rPr>
        <w:t>лингафонные установки</w:t>
      </w:r>
    </w:p>
    <w:p w:rsidR="006A2BE4" w:rsidRPr="006438DD" w:rsidRDefault="006A2BE4">
      <w:pPr>
        <w:spacing w:line="252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A2BE4" w:rsidRPr="006438DD" w:rsidRDefault="00ED2FE5">
      <w:pPr>
        <w:spacing w:line="252" w:lineRule="auto"/>
        <w:jc w:val="both"/>
        <w:rPr>
          <w:rFonts w:hint="eastAsia"/>
          <w:sz w:val="28"/>
          <w:szCs w:val="28"/>
        </w:rPr>
      </w:pPr>
      <w:r w:rsidRPr="006438DD">
        <w:rPr>
          <w:rFonts w:ascii="Times New Roman" w:eastAsia="Calibri" w:hAnsi="Times New Roman" w:cs="Times New Roman"/>
          <w:sz w:val="28"/>
          <w:szCs w:val="28"/>
        </w:rPr>
        <w:tab/>
        <w:t xml:space="preserve">Технические средства обучения: </w:t>
      </w:r>
    </w:p>
    <w:p w:rsidR="006A2BE4" w:rsidRPr="006438DD" w:rsidRDefault="00ED2FE5">
      <w:pPr>
        <w:numPr>
          <w:ilvl w:val="0"/>
          <w:numId w:val="3"/>
        </w:numPr>
        <w:spacing w:line="252" w:lineRule="auto"/>
        <w:jc w:val="both"/>
        <w:rPr>
          <w:rFonts w:hint="eastAsia"/>
          <w:sz w:val="28"/>
          <w:szCs w:val="28"/>
        </w:rPr>
      </w:pPr>
      <w:r w:rsidRPr="006438DD">
        <w:rPr>
          <w:rFonts w:ascii="Times New Roman" w:eastAsia="Calibri" w:hAnsi="Times New Roman" w:cs="Times New Roman"/>
          <w:sz w:val="28"/>
          <w:szCs w:val="28"/>
        </w:rPr>
        <w:t>мультимедийный проектор с экраном</w:t>
      </w:r>
    </w:p>
    <w:p w:rsidR="006A2BE4" w:rsidRPr="006438DD" w:rsidRDefault="00ED2FE5">
      <w:pPr>
        <w:numPr>
          <w:ilvl w:val="0"/>
          <w:numId w:val="3"/>
        </w:numPr>
        <w:spacing w:line="252" w:lineRule="auto"/>
        <w:jc w:val="both"/>
        <w:rPr>
          <w:rFonts w:hint="eastAsia"/>
          <w:sz w:val="28"/>
          <w:szCs w:val="28"/>
        </w:rPr>
      </w:pPr>
      <w:r w:rsidRPr="006438DD">
        <w:rPr>
          <w:rFonts w:ascii="Times New Roman" w:eastAsia="Calibri" w:hAnsi="Times New Roman" w:cs="Times New Roman"/>
          <w:sz w:val="28"/>
          <w:szCs w:val="28"/>
        </w:rPr>
        <w:t xml:space="preserve">звуковое оборудование (колонки, наушники, микрофон) </w:t>
      </w:r>
    </w:p>
    <w:p w:rsidR="006A2BE4" w:rsidRPr="006438DD" w:rsidRDefault="00ED2FE5">
      <w:pPr>
        <w:numPr>
          <w:ilvl w:val="0"/>
          <w:numId w:val="3"/>
        </w:numPr>
        <w:spacing w:line="252" w:lineRule="auto"/>
        <w:jc w:val="both"/>
        <w:rPr>
          <w:rFonts w:hint="eastAsia"/>
          <w:sz w:val="28"/>
          <w:szCs w:val="28"/>
        </w:rPr>
      </w:pPr>
      <w:r w:rsidRPr="006438DD">
        <w:rPr>
          <w:rFonts w:ascii="Times New Roman" w:eastAsia="Calibri" w:hAnsi="Times New Roman" w:cs="Times New Roman"/>
          <w:sz w:val="28"/>
          <w:szCs w:val="28"/>
        </w:rPr>
        <w:t>компьютер</w:t>
      </w:r>
    </w:p>
    <w:p w:rsidR="006A2BE4" w:rsidRPr="006438DD" w:rsidRDefault="006A2BE4">
      <w:pPr>
        <w:spacing w:line="100" w:lineRule="atLeast"/>
        <w:jc w:val="center"/>
        <w:textAlignment w:val="center"/>
        <w:rPr>
          <w:rFonts w:ascii="Times New Roman" w:hAnsi="Times New Roman" w:cs="Times New Roman"/>
          <w:sz w:val="28"/>
          <w:szCs w:val="28"/>
        </w:rPr>
      </w:pPr>
    </w:p>
    <w:p w:rsidR="006A2BE4" w:rsidRPr="006438DD" w:rsidRDefault="00ED2FE5">
      <w:pPr>
        <w:spacing w:line="100" w:lineRule="atLeast"/>
        <w:jc w:val="both"/>
        <w:textAlignment w:val="center"/>
        <w:rPr>
          <w:rFonts w:hint="eastAsia"/>
          <w:sz w:val="28"/>
          <w:szCs w:val="28"/>
        </w:rPr>
      </w:pPr>
      <w:r w:rsidRPr="006438DD">
        <w:rPr>
          <w:rFonts w:ascii="Times New Roman" w:hAnsi="Times New Roman" w:cs="Times New Roman"/>
          <w:sz w:val="28"/>
          <w:szCs w:val="28"/>
        </w:rPr>
        <w:t>3.2. Информационное обеспечение реализации программы.</w:t>
      </w:r>
    </w:p>
    <w:p w:rsidR="006A2BE4" w:rsidRPr="006438DD" w:rsidRDefault="00ED2FE5">
      <w:pPr>
        <w:spacing w:line="100" w:lineRule="atLeast"/>
        <w:jc w:val="both"/>
        <w:textAlignment w:val="center"/>
        <w:rPr>
          <w:rFonts w:hint="eastAsia"/>
          <w:sz w:val="28"/>
          <w:szCs w:val="28"/>
        </w:rPr>
      </w:pPr>
      <w:r w:rsidRPr="006438DD">
        <w:rPr>
          <w:rFonts w:ascii="Times New Roman" w:hAnsi="Times New Roman" w:cs="Times New Roman"/>
          <w:sz w:val="28"/>
          <w:szCs w:val="28"/>
        </w:rPr>
        <w:tab/>
        <w:t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ресурсы, рекомендуемых для использования в образовательном процессе.</w:t>
      </w:r>
    </w:p>
    <w:p w:rsidR="006A2BE4" w:rsidRPr="006438DD" w:rsidRDefault="006A2BE4">
      <w:pPr>
        <w:suppressAutoHyphens/>
        <w:ind w:firstLine="709"/>
        <w:jc w:val="both"/>
        <w:rPr>
          <w:rFonts w:ascii="Times New Roman" w:hAnsi="Times New Roman"/>
          <w:b/>
          <w:bCs/>
          <w:sz w:val="28"/>
          <w:szCs w:val="28"/>
          <w:lang w:eastAsia="en-US"/>
        </w:rPr>
      </w:pPr>
    </w:p>
    <w:p w:rsidR="006A2BE4" w:rsidRPr="006438DD" w:rsidRDefault="006A2BE4">
      <w:pPr>
        <w:widowControl w:val="0"/>
        <w:tabs>
          <w:tab w:val="left" w:pos="540"/>
        </w:tabs>
        <w:suppressAutoHyphens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6A2BE4" w:rsidRPr="006438DD" w:rsidRDefault="00ED2FE5">
      <w:pPr>
        <w:suppressAutoHyphens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6438DD">
        <w:rPr>
          <w:rFonts w:ascii="Times New Roman" w:hAnsi="Times New Roman"/>
          <w:b/>
          <w:bCs/>
          <w:sz w:val="28"/>
          <w:szCs w:val="28"/>
        </w:rPr>
        <w:t>3.2. Информационное обеспечение реализации программы</w:t>
      </w:r>
    </w:p>
    <w:p w:rsidR="006A2BE4" w:rsidRPr="006438DD" w:rsidRDefault="00ED2FE5">
      <w:pPr>
        <w:suppressAutoHyphens/>
        <w:ind w:firstLine="709"/>
        <w:jc w:val="both"/>
        <w:rPr>
          <w:rFonts w:ascii="Times New Roman" w:hAnsi="Times New Roman"/>
          <w:sz w:val="28"/>
          <w:szCs w:val="28"/>
        </w:rPr>
      </w:pPr>
      <w:r w:rsidRPr="006438DD">
        <w:rPr>
          <w:rFonts w:ascii="Times New Roman" w:hAnsi="Times New Roman"/>
          <w:bCs/>
          <w:sz w:val="28"/>
          <w:szCs w:val="28"/>
        </w:rPr>
        <w:t>Для реализации программы учебной дисциплины библиотечный фонд Колледжа имеет следующие п</w:t>
      </w:r>
      <w:r w:rsidRPr="006438DD">
        <w:rPr>
          <w:rFonts w:ascii="Times New Roman" w:hAnsi="Times New Roman"/>
          <w:sz w:val="28"/>
          <w:szCs w:val="28"/>
        </w:rPr>
        <w:t>ечатные, электронные образовательные и информационные ресурсы:</w:t>
      </w:r>
    </w:p>
    <w:p w:rsidR="006A2BE4" w:rsidRPr="006438DD" w:rsidRDefault="006A2BE4">
      <w:pPr>
        <w:ind w:left="360"/>
        <w:contextualSpacing/>
        <w:rPr>
          <w:rFonts w:ascii="Times New Roman" w:hAnsi="Times New Roman"/>
          <w:b/>
          <w:sz w:val="28"/>
          <w:szCs w:val="28"/>
        </w:rPr>
      </w:pPr>
    </w:p>
    <w:p w:rsidR="006438DD" w:rsidRPr="006438DD" w:rsidRDefault="006438DD" w:rsidP="006438DD">
      <w:pPr>
        <w:suppressAutoHyphens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438DD">
        <w:rPr>
          <w:rFonts w:ascii="Times New Roman" w:hAnsi="Times New Roman"/>
          <w:b/>
          <w:sz w:val="28"/>
          <w:szCs w:val="28"/>
        </w:rPr>
        <w:t>3.2.1</w:t>
      </w:r>
      <w:r w:rsidRPr="006438DD">
        <w:rPr>
          <w:rFonts w:ascii="Times New Roman" w:hAnsi="Times New Roman" w:cs="Times New Roman"/>
          <w:b/>
          <w:bCs/>
          <w:sz w:val="28"/>
          <w:szCs w:val="28"/>
        </w:rPr>
        <w:t xml:space="preserve"> Основные источники.</w:t>
      </w:r>
      <w:r w:rsidRPr="006438DD">
        <w:rPr>
          <w:rFonts w:ascii="Times New Roman" w:hAnsi="Times New Roman"/>
          <w:b/>
          <w:sz w:val="28"/>
          <w:szCs w:val="28"/>
        </w:rPr>
        <w:t xml:space="preserve"> Электронные издания (электронные ресурсы, включая профессиональные базы данных)</w:t>
      </w:r>
    </w:p>
    <w:p w:rsidR="006438DD" w:rsidRPr="006438DD" w:rsidRDefault="006438DD" w:rsidP="006438DD">
      <w:pPr>
        <w:suppressAutoHyphens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9302F" w:rsidRDefault="00C9302F" w:rsidP="00C9302F">
      <w:pPr>
        <w:ind w:firstLine="284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9302F">
        <w:rPr>
          <w:rFonts w:ascii="Times New Roman" w:hAnsi="Times New Roman" w:cs="Times New Roman"/>
          <w:b/>
          <w:color w:val="000000"/>
          <w:sz w:val="28"/>
          <w:szCs w:val="28"/>
        </w:rPr>
        <w:t>Основные источники</w:t>
      </w:r>
    </w:p>
    <w:p w:rsidR="00C9302F" w:rsidRDefault="00C9302F" w:rsidP="00C9302F">
      <w:pPr>
        <w:ind w:firstLine="284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1. </w:t>
      </w:r>
      <w:r w:rsidRPr="00C9302F">
        <w:rPr>
          <w:rFonts w:ascii="Times New Roman" w:hAnsi="Times New Roman" w:cs="Times New Roman"/>
          <w:color w:val="000000"/>
          <w:sz w:val="28"/>
          <w:szCs w:val="28"/>
        </w:rPr>
        <w:t xml:space="preserve">Бочкарева, Т. С. Английский язык: учебное пособие для СПО / Т. С. Бочкарева, К. Г. Чапалда. — Саратов: Профобразование, 2020. — 99 </w:t>
      </w:r>
      <w:r w:rsidRPr="00C9302F">
        <w:rPr>
          <w:rFonts w:ascii="Times New Roman" w:hAnsi="Times New Roman" w:cs="Times New Roman"/>
          <w:color w:val="000000"/>
          <w:sz w:val="28"/>
          <w:szCs w:val="28"/>
          <w:lang w:val="en-US"/>
        </w:rPr>
        <w:t>c</w:t>
      </w:r>
      <w:r w:rsidRPr="00C9302F">
        <w:rPr>
          <w:rFonts w:ascii="Times New Roman" w:hAnsi="Times New Roman" w:cs="Times New Roman"/>
          <w:color w:val="000000"/>
          <w:sz w:val="28"/>
          <w:szCs w:val="28"/>
        </w:rPr>
        <w:t xml:space="preserve">. — </w:t>
      </w:r>
      <w:r w:rsidRPr="00C9302F">
        <w:rPr>
          <w:rFonts w:ascii="Times New Roman" w:hAnsi="Times New Roman" w:cs="Times New Roman"/>
          <w:color w:val="000000"/>
          <w:sz w:val="28"/>
          <w:szCs w:val="28"/>
          <w:lang w:val="en-US"/>
        </w:rPr>
        <w:t>ISBN</w:t>
      </w:r>
      <w:r w:rsidRPr="00C9302F">
        <w:rPr>
          <w:rFonts w:ascii="Times New Roman" w:hAnsi="Times New Roman" w:cs="Times New Roman"/>
          <w:color w:val="000000"/>
          <w:sz w:val="28"/>
          <w:szCs w:val="28"/>
        </w:rPr>
        <w:t xml:space="preserve"> 978-5-4488-0646-9. — Текст: электронный // </w:t>
      </w:r>
      <w:r w:rsidRPr="00C9302F">
        <w:rPr>
          <w:rFonts w:ascii="Times New Roman" w:hAnsi="Times New Roman" w:cs="Times New Roman"/>
          <w:color w:val="000000"/>
          <w:sz w:val="28"/>
          <w:szCs w:val="28"/>
          <w:lang w:val="en-US"/>
        </w:rPr>
        <w:t>IPR</w:t>
      </w:r>
      <w:r w:rsidRPr="00C9302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9302F">
        <w:rPr>
          <w:rFonts w:ascii="Times New Roman" w:hAnsi="Times New Roman" w:cs="Times New Roman"/>
          <w:color w:val="000000"/>
          <w:sz w:val="28"/>
          <w:szCs w:val="28"/>
          <w:lang w:val="en-US"/>
        </w:rPr>
        <w:t>SMART</w:t>
      </w:r>
      <w:r w:rsidRPr="00C9302F">
        <w:rPr>
          <w:rFonts w:ascii="Times New Roman" w:hAnsi="Times New Roman" w:cs="Times New Roman"/>
          <w:color w:val="000000"/>
          <w:sz w:val="28"/>
          <w:szCs w:val="28"/>
        </w:rPr>
        <w:t xml:space="preserve">: [сайт]. — </w:t>
      </w:r>
      <w:r w:rsidRPr="00C9302F">
        <w:rPr>
          <w:rFonts w:ascii="Times New Roman" w:hAnsi="Times New Roman" w:cs="Times New Roman"/>
          <w:color w:val="000000"/>
          <w:sz w:val="28"/>
          <w:szCs w:val="28"/>
          <w:lang w:val="en-US"/>
        </w:rPr>
        <w:t>URL</w:t>
      </w:r>
      <w:r w:rsidRPr="00C9302F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  <w:hyperlink r:id="rId8" w:history="1">
        <w:r w:rsidRPr="00C9302F">
          <w:rPr>
            <w:rStyle w:val="ac"/>
            <w:rFonts w:ascii="Times New Roman" w:hAnsi="Times New Roman" w:cs="Times New Roman"/>
            <w:sz w:val="28"/>
            <w:szCs w:val="28"/>
            <w:lang w:val="en-US"/>
          </w:rPr>
          <w:t>https</w:t>
        </w:r>
        <w:r w:rsidRPr="00C9302F">
          <w:rPr>
            <w:rStyle w:val="ac"/>
            <w:rFonts w:ascii="Times New Roman" w:hAnsi="Times New Roman" w:cs="Times New Roman"/>
            <w:sz w:val="28"/>
            <w:szCs w:val="28"/>
          </w:rPr>
          <w:t>://</w:t>
        </w:r>
        <w:r w:rsidRPr="00C9302F">
          <w:rPr>
            <w:rStyle w:val="ac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Pr="00C9302F">
          <w:rPr>
            <w:rStyle w:val="ac"/>
            <w:rFonts w:ascii="Times New Roman" w:hAnsi="Times New Roman" w:cs="Times New Roman"/>
            <w:sz w:val="28"/>
            <w:szCs w:val="28"/>
          </w:rPr>
          <w:t>.</w:t>
        </w:r>
        <w:r w:rsidRPr="00C9302F">
          <w:rPr>
            <w:rStyle w:val="ac"/>
            <w:rFonts w:ascii="Times New Roman" w:hAnsi="Times New Roman" w:cs="Times New Roman"/>
            <w:sz w:val="28"/>
            <w:szCs w:val="28"/>
            <w:lang w:val="en-US"/>
          </w:rPr>
          <w:t>iprbookshop</w:t>
        </w:r>
        <w:r w:rsidRPr="00C9302F">
          <w:rPr>
            <w:rStyle w:val="ac"/>
            <w:rFonts w:ascii="Times New Roman" w:hAnsi="Times New Roman" w:cs="Times New Roman"/>
            <w:sz w:val="28"/>
            <w:szCs w:val="28"/>
          </w:rPr>
          <w:t>.</w:t>
        </w:r>
        <w:r w:rsidRPr="00C9302F">
          <w:rPr>
            <w:rStyle w:val="ac"/>
            <w:rFonts w:ascii="Times New Roman" w:hAnsi="Times New Roman" w:cs="Times New Roman"/>
            <w:sz w:val="28"/>
            <w:szCs w:val="28"/>
            <w:lang w:val="en-US"/>
          </w:rPr>
          <w:t>ru</w:t>
        </w:r>
        <w:r w:rsidRPr="00C9302F">
          <w:rPr>
            <w:rStyle w:val="ac"/>
            <w:rFonts w:ascii="Times New Roman" w:hAnsi="Times New Roman" w:cs="Times New Roman"/>
            <w:sz w:val="28"/>
            <w:szCs w:val="28"/>
          </w:rPr>
          <w:t>/91852.</w:t>
        </w:r>
        <w:r w:rsidRPr="00C9302F">
          <w:rPr>
            <w:rStyle w:val="ac"/>
            <w:rFonts w:ascii="Times New Roman" w:hAnsi="Times New Roman" w:cs="Times New Roman"/>
            <w:sz w:val="28"/>
            <w:szCs w:val="28"/>
            <w:lang w:val="en-US"/>
          </w:rPr>
          <w:t>html</w:t>
        </w:r>
      </w:hyperlink>
    </w:p>
    <w:p w:rsidR="00C9302F" w:rsidRDefault="00C9302F" w:rsidP="00C9302F">
      <w:pPr>
        <w:ind w:firstLine="284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9302F">
        <w:rPr>
          <w:rFonts w:ascii="Times New Roman" w:hAnsi="Times New Roman" w:cs="Times New Roman"/>
          <w:color w:val="000000"/>
          <w:sz w:val="28"/>
          <w:szCs w:val="28"/>
        </w:rPr>
        <w:t>2.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C9302F">
        <w:rPr>
          <w:rFonts w:ascii="Times New Roman" w:hAnsi="Times New Roman" w:cs="Times New Roman"/>
          <w:color w:val="000000"/>
          <w:sz w:val="28"/>
          <w:szCs w:val="28"/>
        </w:rPr>
        <w:t>Голубев, А.П.</w:t>
      </w:r>
      <w:r w:rsidRPr="00C9302F">
        <w:rPr>
          <w:rFonts w:ascii="Times New Roman" w:hAnsi="Times New Roman" w:cs="Times New Roman"/>
          <w:color w:val="000000"/>
          <w:sz w:val="28"/>
          <w:szCs w:val="28"/>
          <w:lang w:val="en-US"/>
        </w:rPr>
        <w:t> </w:t>
      </w:r>
      <w:r w:rsidRPr="00C9302F">
        <w:rPr>
          <w:rFonts w:ascii="Times New Roman" w:hAnsi="Times New Roman" w:cs="Times New Roman"/>
          <w:color w:val="000000"/>
          <w:sz w:val="28"/>
          <w:szCs w:val="28"/>
        </w:rPr>
        <w:t xml:space="preserve">Английский язык для всех специальностей + еПриложение: учебник / Голубев А.П., Балюк Н.В., Смирнова И.Б. — Москва: КноРус, 2021. — 385 с. — </w:t>
      </w:r>
      <w:r w:rsidRPr="00C9302F">
        <w:rPr>
          <w:rFonts w:ascii="Times New Roman" w:hAnsi="Times New Roman" w:cs="Times New Roman"/>
          <w:color w:val="000000"/>
          <w:sz w:val="28"/>
          <w:szCs w:val="28"/>
          <w:lang w:val="en-US"/>
        </w:rPr>
        <w:t>ISBN</w:t>
      </w:r>
      <w:r w:rsidRPr="00C9302F">
        <w:rPr>
          <w:rFonts w:ascii="Times New Roman" w:hAnsi="Times New Roman" w:cs="Times New Roman"/>
          <w:color w:val="000000"/>
          <w:sz w:val="28"/>
          <w:szCs w:val="28"/>
        </w:rPr>
        <w:t xml:space="preserve"> 978-5-406-08132-7. — </w:t>
      </w:r>
      <w:r w:rsidRPr="00C9302F">
        <w:rPr>
          <w:rFonts w:ascii="Times New Roman" w:hAnsi="Times New Roman" w:cs="Times New Roman"/>
          <w:color w:val="000000"/>
          <w:sz w:val="28"/>
          <w:szCs w:val="28"/>
          <w:lang w:val="en-US"/>
        </w:rPr>
        <w:t>URL</w:t>
      </w:r>
      <w:r w:rsidRPr="00C9302F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  <w:hyperlink r:id="rId9" w:history="1">
        <w:r w:rsidRPr="00C9302F">
          <w:rPr>
            <w:rStyle w:val="ac"/>
            <w:rFonts w:ascii="Times New Roman" w:hAnsi="Times New Roman" w:cs="Times New Roman"/>
            <w:sz w:val="28"/>
            <w:szCs w:val="28"/>
            <w:lang w:val="en-US"/>
          </w:rPr>
          <w:t>https</w:t>
        </w:r>
        <w:r w:rsidRPr="00C9302F">
          <w:rPr>
            <w:rStyle w:val="ac"/>
            <w:rFonts w:ascii="Times New Roman" w:hAnsi="Times New Roman" w:cs="Times New Roman"/>
            <w:sz w:val="28"/>
            <w:szCs w:val="28"/>
          </w:rPr>
          <w:t>://</w:t>
        </w:r>
        <w:r w:rsidRPr="00C9302F">
          <w:rPr>
            <w:rStyle w:val="ac"/>
            <w:rFonts w:ascii="Times New Roman" w:hAnsi="Times New Roman" w:cs="Times New Roman"/>
            <w:sz w:val="28"/>
            <w:szCs w:val="28"/>
            <w:lang w:val="en-US"/>
          </w:rPr>
          <w:t>book</w:t>
        </w:r>
        <w:r w:rsidRPr="00C9302F">
          <w:rPr>
            <w:rStyle w:val="ac"/>
            <w:rFonts w:ascii="Times New Roman" w:hAnsi="Times New Roman" w:cs="Times New Roman"/>
            <w:sz w:val="28"/>
            <w:szCs w:val="28"/>
          </w:rPr>
          <w:t>.</w:t>
        </w:r>
        <w:r w:rsidRPr="00C9302F">
          <w:rPr>
            <w:rStyle w:val="ac"/>
            <w:rFonts w:ascii="Times New Roman" w:hAnsi="Times New Roman" w:cs="Times New Roman"/>
            <w:sz w:val="28"/>
            <w:szCs w:val="28"/>
            <w:lang w:val="en-US"/>
          </w:rPr>
          <w:t>ru</w:t>
        </w:r>
        <w:r w:rsidRPr="00C9302F">
          <w:rPr>
            <w:rStyle w:val="ac"/>
            <w:rFonts w:ascii="Times New Roman" w:hAnsi="Times New Roman" w:cs="Times New Roman"/>
            <w:sz w:val="28"/>
            <w:szCs w:val="28"/>
          </w:rPr>
          <w:t>/</w:t>
        </w:r>
        <w:r w:rsidRPr="00C9302F">
          <w:rPr>
            <w:rStyle w:val="ac"/>
            <w:rFonts w:ascii="Times New Roman" w:hAnsi="Times New Roman" w:cs="Times New Roman"/>
            <w:sz w:val="28"/>
            <w:szCs w:val="28"/>
            <w:lang w:val="en-US"/>
          </w:rPr>
          <w:t>book</w:t>
        </w:r>
        <w:r w:rsidRPr="00C9302F">
          <w:rPr>
            <w:rStyle w:val="ac"/>
            <w:rFonts w:ascii="Times New Roman" w:hAnsi="Times New Roman" w:cs="Times New Roman"/>
            <w:sz w:val="28"/>
            <w:szCs w:val="28"/>
          </w:rPr>
          <w:t>/939214</w:t>
        </w:r>
      </w:hyperlink>
    </w:p>
    <w:p w:rsidR="00C9302F" w:rsidRPr="00C9302F" w:rsidRDefault="00C9302F" w:rsidP="00C9302F">
      <w:pPr>
        <w:ind w:firstLine="284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9302F">
        <w:rPr>
          <w:rFonts w:ascii="Times New Roman" w:hAnsi="Times New Roman" w:cs="Times New Roman"/>
          <w:color w:val="000000"/>
          <w:sz w:val="28"/>
          <w:szCs w:val="28"/>
        </w:rPr>
        <w:t>3.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C9302F">
        <w:rPr>
          <w:rFonts w:ascii="Times New Roman" w:hAnsi="Times New Roman" w:cs="Times New Roman"/>
          <w:color w:val="000000"/>
          <w:sz w:val="28"/>
          <w:szCs w:val="28"/>
        </w:rPr>
        <w:t xml:space="preserve">Соловей, Е. И. Практический курс английского языка: учебное пособие для СПО / Е. И. Соловей. — Саратов: Профобразование, 2020. — 139 </w:t>
      </w:r>
      <w:r w:rsidRPr="00C9302F">
        <w:rPr>
          <w:rFonts w:ascii="Times New Roman" w:hAnsi="Times New Roman" w:cs="Times New Roman"/>
          <w:color w:val="000000"/>
          <w:sz w:val="28"/>
          <w:szCs w:val="28"/>
          <w:lang w:val="en-US"/>
        </w:rPr>
        <w:t>c</w:t>
      </w:r>
      <w:r w:rsidRPr="00C9302F">
        <w:rPr>
          <w:rFonts w:ascii="Times New Roman" w:hAnsi="Times New Roman" w:cs="Times New Roman"/>
          <w:color w:val="000000"/>
          <w:sz w:val="28"/>
          <w:szCs w:val="28"/>
        </w:rPr>
        <w:t xml:space="preserve">. — </w:t>
      </w:r>
      <w:r w:rsidRPr="00C9302F">
        <w:rPr>
          <w:rFonts w:ascii="Times New Roman" w:hAnsi="Times New Roman" w:cs="Times New Roman"/>
          <w:color w:val="000000"/>
          <w:sz w:val="28"/>
          <w:szCs w:val="28"/>
          <w:lang w:val="en-US"/>
        </w:rPr>
        <w:t>ISBN</w:t>
      </w:r>
      <w:r w:rsidRPr="00C9302F">
        <w:rPr>
          <w:rFonts w:ascii="Times New Roman" w:hAnsi="Times New Roman" w:cs="Times New Roman"/>
          <w:color w:val="000000"/>
          <w:sz w:val="28"/>
          <w:szCs w:val="28"/>
        </w:rPr>
        <w:t xml:space="preserve"> 978-5-4488-0648-3. — Текст: электронный // Цифровой образовательный ресурс </w:t>
      </w:r>
      <w:r w:rsidRPr="00C9302F">
        <w:rPr>
          <w:rFonts w:ascii="Times New Roman" w:hAnsi="Times New Roman" w:cs="Times New Roman"/>
          <w:color w:val="000000"/>
          <w:sz w:val="28"/>
          <w:szCs w:val="28"/>
          <w:lang w:val="en-US"/>
        </w:rPr>
        <w:t>IPR</w:t>
      </w:r>
      <w:r w:rsidRPr="00C9302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9302F">
        <w:rPr>
          <w:rFonts w:ascii="Times New Roman" w:hAnsi="Times New Roman" w:cs="Times New Roman"/>
          <w:color w:val="000000"/>
          <w:sz w:val="28"/>
          <w:szCs w:val="28"/>
          <w:lang w:val="en-US"/>
        </w:rPr>
        <w:t>SMART</w:t>
      </w:r>
      <w:r w:rsidRPr="00C9302F">
        <w:rPr>
          <w:rFonts w:ascii="Times New Roman" w:hAnsi="Times New Roman" w:cs="Times New Roman"/>
          <w:color w:val="000000"/>
          <w:sz w:val="28"/>
          <w:szCs w:val="28"/>
        </w:rPr>
        <w:t xml:space="preserve">: [сайт]. — </w:t>
      </w:r>
      <w:r w:rsidRPr="00C9302F">
        <w:rPr>
          <w:rFonts w:ascii="Times New Roman" w:hAnsi="Times New Roman" w:cs="Times New Roman"/>
          <w:color w:val="000000"/>
          <w:sz w:val="28"/>
          <w:szCs w:val="28"/>
          <w:lang w:val="en-US"/>
        </w:rPr>
        <w:t>URL</w:t>
      </w:r>
      <w:r w:rsidRPr="00C9302F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  <w:hyperlink r:id="rId10" w:history="1">
        <w:r w:rsidRPr="00C9302F">
          <w:rPr>
            <w:rStyle w:val="ac"/>
            <w:rFonts w:ascii="Times New Roman" w:hAnsi="Times New Roman" w:cs="Times New Roman"/>
            <w:sz w:val="28"/>
            <w:szCs w:val="28"/>
            <w:lang w:val="en-US"/>
          </w:rPr>
          <w:t>https</w:t>
        </w:r>
        <w:r w:rsidRPr="00C9302F">
          <w:rPr>
            <w:rStyle w:val="ac"/>
            <w:rFonts w:ascii="Times New Roman" w:hAnsi="Times New Roman" w:cs="Times New Roman"/>
            <w:sz w:val="28"/>
            <w:szCs w:val="28"/>
          </w:rPr>
          <w:t>://</w:t>
        </w:r>
        <w:r w:rsidRPr="00C9302F">
          <w:rPr>
            <w:rStyle w:val="ac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Pr="00C9302F">
          <w:rPr>
            <w:rStyle w:val="ac"/>
            <w:rFonts w:ascii="Times New Roman" w:hAnsi="Times New Roman" w:cs="Times New Roman"/>
            <w:sz w:val="28"/>
            <w:szCs w:val="28"/>
          </w:rPr>
          <w:t>.</w:t>
        </w:r>
        <w:r w:rsidRPr="00C9302F">
          <w:rPr>
            <w:rStyle w:val="ac"/>
            <w:rFonts w:ascii="Times New Roman" w:hAnsi="Times New Roman" w:cs="Times New Roman"/>
            <w:sz w:val="28"/>
            <w:szCs w:val="28"/>
            <w:lang w:val="en-US"/>
          </w:rPr>
          <w:t>iprbookshop</w:t>
        </w:r>
        <w:r w:rsidRPr="00C9302F">
          <w:rPr>
            <w:rStyle w:val="ac"/>
            <w:rFonts w:ascii="Times New Roman" w:hAnsi="Times New Roman" w:cs="Times New Roman"/>
            <w:sz w:val="28"/>
            <w:szCs w:val="28"/>
          </w:rPr>
          <w:t>.</w:t>
        </w:r>
        <w:r w:rsidRPr="00C9302F">
          <w:rPr>
            <w:rStyle w:val="ac"/>
            <w:rFonts w:ascii="Times New Roman" w:hAnsi="Times New Roman" w:cs="Times New Roman"/>
            <w:sz w:val="28"/>
            <w:szCs w:val="28"/>
            <w:lang w:val="en-US"/>
          </w:rPr>
          <w:t>ru</w:t>
        </w:r>
        <w:r w:rsidRPr="00C9302F">
          <w:rPr>
            <w:rStyle w:val="ac"/>
            <w:rFonts w:ascii="Times New Roman" w:hAnsi="Times New Roman" w:cs="Times New Roman"/>
            <w:sz w:val="28"/>
            <w:szCs w:val="28"/>
          </w:rPr>
          <w:t>/92144.</w:t>
        </w:r>
        <w:r w:rsidRPr="00C9302F">
          <w:rPr>
            <w:rStyle w:val="ac"/>
            <w:rFonts w:ascii="Times New Roman" w:hAnsi="Times New Roman" w:cs="Times New Roman"/>
            <w:sz w:val="28"/>
            <w:szCs w:val="28"/>
            <w:lang w:val="en-US"/>
          </w:rPr>
          <w:t>html</w:t>
        </w:r>
      </w:hyperlink>
    </w:p>
    <w:p w:rsidR="00C9302F" w:rsidRPr="00C9302F" w:rsidRDefault="00C9302F" w:rsidP="00C9302F">
      <w:pPr>
        <w:ind w:firstLine="284"/>
        <w:rPr>
          <w:rFonts w:ascii="Times New Roman" w:hAnsi="Times New Roman" w:cs="Times New Roman"/>
          <w:color w:val="000000"/>
          <w:sz w:val="28"/>
          <w:szCs w:val="28"/>
        </w:rPr>
      </w:pPr>
    </w:p>
    <w:p w:rsidR="00C9302F" w:rsidRPr="00C9302F" w:rsidRDefault="00C9302F" w:rsidP="00C9302F">
      <w:pPr>
        <w:ind w:firstLine="284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9302F">
        <w:rPr>
          <w:rFonts w:ascii="Times New Roman" w:hAnsi="Times New Roman" w:cs="Times New Roman"/>
          <w:b/>
          <w:color w:val="000000"/>
          <w:sz w:val="28"/>
          <w:szCs w:val="28"/>
        </w:rPr>
        <w:t>Дополнительные источники</w:t>
      </w:r>
    </w:p>
    <w:p w:rsidR="00C9302F" w:rsidRDefault="00C9302F" w:rsidP="00C9302F">
      <w:pPr>
        <w:ind w:firstLine="28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1. </w:t>
      </w:r>
      <w:r w:rsidRPr="00C9302F">
        <w:rPr>
          <w:rFonts w:ascii="Times New Roman" w:hAnsi="Times New Roman" w:cs="Times New Roman"/>
          <w:color w:val="000000"/>
          <w:sz w:val="28"/>
          <w:szCs w:val="28"/>
        </w:rPr>
        <w:t xml:space="preserve">Кузнецова, Т. С. Английский язык. Устная речь. Практикум: учебное пособие для СПО / Т. С. Кузнецова. — 2-е изд. — Саратов, Екатеринбург: Профобразование, Уральский федеральный университет, 2019. — 267 c. — ISBN 978-5-4488-0457-1, 978-5-7996-2846-8. — Текст: электронный // IPR SMART: [сайт]. — URL: </w:t>
      </w:r>
      <w:hyperlink r:id="rId11" w:history="1">
        <w:r w:rsidRPr="00C9302F">
          <w:rPr>
            <w:rStyle w:val="ac"/>
            <w:rFonts w:ascii="Times New Roman" w:hAnsi="Times New Roman" w:cs="Times New Roman"/>
            <w:sz w:val="28"/>
            <w:szCs w:val="28"/>
          </w:rPr>
          <w:t>https://www.iprbookshop.ru/87787.html</w:t>
        </w:r>
      </w:hyperlink>
    </w:p>
    <w:p w:rsidR="00C9302F" w:rsidRPr="00C9302F" w:rsidRDefault="00C9302F" w:rsidP="00C9302F">
      <w:pPr>
        <w:ind w:firstLine="28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2. </w:t>
      </w:r>
      <w:r w:rsidRPr="00C9302F">
        <w:rPr>
          <w:rFonts w:ascii="Times New Roman" w:hAnsi="Times New Roman" w:cs="Times New Roman"/>
          <w:color w:val="000000"/>
          <w:sz w:val="28"/>
          <w:szCs w:val="28"/>
        </w:rPr>
        <w:t xml:space="preserve">Зорина, Е. Е. </w:t>
      </w:r>
      <w:r w:rsidRPr="00C9302F">
        <w:rPr>
          <w:rFonts w:ascii="Times New Roman" w:hAnsi="Times New Roman" w:cs="Times New Roman"/>
          <w:color w:val="000000"/>
          <w:sz w:val="28"/>
          <w:szCs w:val="28"/>
          <w:lang w:val="en-US"/>
        </w:rPr>
        <w:t>Business</w:t>
      </w:r>
      <w:r w:rsidRPr="00C9302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9302F">
        <w:rPr>
          <w:rFonts w:ascii="Times New Roman" w:hAnsi="Times New Roman" w:cs="Times New Roman"/>
          <w:color w:val="000000"/>
          <w:sz w:val="28"/>
          <w:szCs w:val="28"/>
          <w:lang w:val="en-US"/>
        </w:rPr>
        <w:t>English</w:t>
      </w:r>
      <w:r w:rsidRPr="00C9302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9302F">
        <w:rPr>
          <w:rFonts w:ascii="Times New Roman" w:hAnsi="Times New Roman" w:cs="Times New Roman"/>
          <w:color w:val="000000"/>
          <w:sz w:val="28"/>
          <w:szCs w:val="28"/>
          <w:lang w:val="en-US"/>
        </w:rPr>
        <w:t>Grammar</w:t>
      </w:r>
      <w:r w:rsidRPr="00C9302F">
        <w:rPr>
          <w:rFonts w:ascii="Times New Roman" w:hAnsi="Times New Roman" w:cs="Times New Roman"/>
          <w:color w:val="000000"/>
          <w:sz w:val="28"/>
          <w:szCs w:val="28"/>
        </w:rPr>
        <w:t xml:space="preserve"> = Грамматика английского языка. Часть 1 : практикум для СПО / Е. Е. Зорина. — Саратов, Москва: Профобразование, Ай Пи Ар Медиа, 2021. — 106 </w:t>
      </w:r>
      <w:r w:rsidRPr="00C9302F">
        <w:rPr>
          <w:rFonts w:ascii="Times New Roman" w:hAnsi="Times New Roman" w:cs="Times New Roman"/>
          <w:color w:val="000000"/>
          <w:sz w:val="28"/>
          <w:szCs w:val="28"/>
          <w:lang w:val="en-US"/>
        </w:rPr>
        <w:t>c</w:t>
      </w:r>
      <w:r w:rsidRPr="00C9302F">
        <w:rPr>
          <w:rFonts w:ascii="Times New Roman" w:hAnsi="Times New Roman" w:cs="Times New Roman"/>
          <w:color w:val="000000"/>
          <w:sz w:val="28"/>
          <w:szCs w:val="28"/>
        </w:rPr>
        <w:t xml:space="preserve">. — </w:t>
      </w:r>
      <w:r w:rsidRPr="00C9302F">
        <w:rPr>
          <w:rFonts w:ascii="Times New Roman" w:hAnsi="Times New Roman" w:cs="Times New Roman"/>
          <w:color w:val="000000"/>
          <w:sz w:val="28"/>
          <w:szCs w:val="28"/>
          <w:lang w:val="en-US"/>
        </w:rPr>
        <w:t>ISBN</w:t>
      </w:r>
      <w:r w:rsidRPr="00C9302F">
        <w:rPr>
          <w:rFonts w:ascii="Times New Roman" w:hAnsi="Times New Roman" w:cs="Times New Roman"/>
          <w:color w:val="000000"/>
          <w:sz w:val="28"/>
          <w:szCs w:val="28"/>
        </w:rPr>
        <w:t xml:space="preserve"> 978-5-4488-1112-8, 978-5-4497-1005-5. — Текст: электронный // Цифровой образовательный ресурс </w:t>
      </w:r>
      <w:r w:rsidRPr="00C9302F">
        <w:rPr>
          <w:rFonts w:ascii="Times New Roman" w:hAnsi="Times New Roman" w:cs="Times New Roman"/>
          <w:color w:val="000000"/>
          <w:sz w:val="28"/>
          <w:szCs w:val="28"/>
          <w:lang w:val="en-US"/>
        </w:rPr>
        <w:t>IPR</w:t>
      </w:r>
      <w:r w:rsidRPr="00C9302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9302F">
        <w:rPr>
          <w:rFonts w:ascii="Times New Roman" w:hAnsi="Times New Roman" w:cs="Times New Roman"/>
          <w:color w:val="000000"/>
          <w:sz w:val="28"/>
          <w:szCs w:val="28"/>
          <w:lang w:val="en-US"/>
        </w:rPr>
        <w:t>SMART</w:t>
      </w:r>
      <w:r w:rsidRPr="00C9302F">
        <w:rPr>
          <w:rFonts w:ascii="Times New Roman" w:hAnsi="Times New Roman" w:cs="Times New Roman"/>
          <w:color w:val="000000"/>
          <w:sz w:val="28"/>
          <w:szCs w:val="28"/>
        </w:rPr>
        <w:t xml:space="preserve">: [сайт]. — </w:t>
      </w:r>
      <w:r w:rsidRPr="00C9302F">
        <w:rPr>
          <w:rFonts w:ascii="Times New Roman" w:hAnsi="Times New Roman" w:cs="Times New Roman"/>
          <w:color w:val="000000"/>
          <w:sz w:val="28"/>
          <w:szCs w:val="28"/>
          <w:lang w:val="en-US"/>
        </w:rPr>
        <w:t>URL</w:t>
      </w:r>
      <w:r w:rsidRPr="00C9302F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  <w:hyperlink r:id="rId12" w:history="1">
        <w:r w:rsidRPr="00C9302F">
          <w:rPr>
            <w:rStyle w:val="ac"/>
            <w:rFonts w:ascii="Times New Roman" w:hAnsi="Times New Roman" w:cs="Times New Roman"/>
            <w:sz w:val="28"/>
            <w:szCs w:val="28"/>
            <w:lang w:val="en-US"/>
          </w:rPr>
          <w:t>https</w:t>
        </w:r>
        <w:r w:rsidRPr="00C9302F">
          <w:rPr>
            <w:rStyle w:val="ac"/>
            <w:rFonts w:ascii="Times New Roman" w:hAnsi="Times New Roman" w:cs="Times New Roman"/>
            <w:sz w:val="28"/>
            <w:szCs w:val="28"/>
          </w:rPr>
          <w:t>://</w:t>
        </w:r>
        <w:r w:rsidRPr="00C9302F">
          <w:rPr>
            <w:rStyle w:val="ac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Pr="00C9302F">
          <w:rPr>
            <w:rStyle w:val="ac"/>
            <w:rFonts w:ascii="Times New Roman" w:hAnsi="Times New Roman" w:cs="Times New Roman"/>
            <w:sz w:val="28"/>
            <w:szCs w:val="28"/>
          </w:rPr>
          <w:t>.</w:t>
        </w:r>
        <w:r w:rsidRPr="00C9302F">
          <w:rPr>
            <w:rStyle w:val="ac"/>
            <w:rFonts w:ascii="Times New Roman" w:hAnsi="Times New Roman" w:cs="Times New Roman"/>
            <w:sz w:val="28"/>
            <w:szCs w:val="28"/>
            <w:lang w:val="en-US"/>
          </w:rPr>
          <w:t>iprbookshop</w:t>
        </w:r>
        <w:r w:rsidRPr="00C9302F">
          <w:rPr>
            <w:rStyle w:val="ac"/>
            <w:rFonts w:ascii="Times New Roman" w:hAnsi="Times New Roman" w:cs="Times New Roman"/>
            <w:sz w:val="28"/>
            <w:szCs w:val="28"/>
          </w:rPr>
          <w:t>.</w:t>
        </w:r>
        <w:r w:rsidRPr="00C9302F">
          <w:rPr>
            <w:rStyle w:val="ac"/>
            <w:rFonts w:ascii="Times New Roman" w:hAnsi="Times New Roman" w:cs="Times New Roman"/>
            <w:sz w:val="28"/>
            <w:szCs w:val="28"/>
            <w:lang w:val="en-US"/>
          </w:rPr>
          <w:t>ru</w:t>
        </w:r>
        <w:r w:rsidRPr="00C9302F">
          <w:rPr>
            <w:rStyle w:val="ac"/>
            <w:rFonts w:ascii="Times New Roman" w:hAnsi="Times New Roman" w:cs="Times New Roman"/>
            <w:sz w:val="28"/>
            <w:szCs w:val="28"/>
          </w:rPr>
          <w:t>/104882.</w:t>
        </w:r>
        <w:r w:rsidRPr="00C9302F">
          <w:rPr>
            <w:rStyle w:val="ac"/>
            <w:rFonts w:ascii="Times New Roman" w:hAnsi="Times New Roman" w:cs="Times New Roman"/>
            <w:sz w:val="28"/>
            <w:szCs w:val="28"/>
            <w:lang w:val="en-US"/>
          </w:rPr>
          <w:t>html</w:t>
        </w:r>
      </w:hyperlink>
    </w:p>
    <w:p w:rsidR="00C9302F" w:rsidRDefault="00C9302F">
      <w:pPr>
        <w:ind w:firstLine="142"/>
        <w:rPr>
          <w:rFonts w:ascii="Times New Roman" w:hAnsi="Times New Roman"/>
          <w:b/>
          <w:sz w:val="28"/>
          <w:szCs w:val="28"/>
        </w:rPr>
      </w:pPr>
    </w:p>
    <w:p w:rsidR="00C9302F" w:rsidRDefault="00C9302F">
      <w:pPr>
        <w:ind w:firstLine="142"/>
        <w:rPr>
          <w:rFonts w:ascii="Times New Roman" w:hAnsi="Times New Roman"/>
          <w:b/>
          <w:sz w:val="28"/>
          <w:szCs w:val="28"/>
        </w:rPr>
      </w:pPr>
    </w:p>
    <w:p w:rsidR="006A2BE4" w:rsidRPr="006438DD" w:rsidRDefault="00ED2FE5">
      <w:pPr>
        <w:ind w:firstLine="142"/>
        <w:rPr>
          <w:rFonts w:ascii="Times New Roman" w:hAnsi="Times New Roman"/>
          <w:b/>
          <w:sz w:val="28"/>
          <w:szCs w:val="28"/>
        </w:rPr>
      </w:pPr>
      <w:r w:rsidRPr="006438DD">
        <w:rPr>
          <w:rFonts w:ascii="Times New Roman" w:hAnsi="Times New Roman"/>
          <w:b/>
          <w:sz w:val="28"/>
          <w:szCs w:val="28"/>
        </w:rPr>
        <w:t>3.3. Кадровое обеспечение образовательного процесса</w:t>
      </w:r>
    </w:p>
    <w:p w:rsidR="006A2BE4" w:rsidRPr="006438DD" w:rsidRDefault="006A2BE4">
      <w:pPr>
        <w:ind w:firstLine="142"/>
        <w:rPr>
          <w:rFonts w:ascii="Times New Roman" w:hAnsi="Times New Roman"/>
          <w:b/>
          <w:sz w:val="28"/>
          <w:szCs w:val="28"/>
        </w:rPr>
      </w:pPr>
    </w:p>
    <w:p w:rsidR="006A2BE4" w:rsidRPr="006438DD" w:rsidRDefault="00ED2FE5">
      <w:pPr>
        <w:ind w:firstLine="770"/>
        <w:jc w:val="both"/>
        <w:rPr>
          <w:rFonts w:ascii="Times New Roman" w:hAnsi="Times New Roman"/>
          <w:sz w:val="28"/>
          <w:szCs w:val="28"/>
        </w:rPr>
      </w:pPr>
      <w:r w:rsidRPr="006438DD">
        <w:rPr>
          <w:rFonts w:ascii="Times New Roman" w:hAnsi="Times New Roman"/>
          <w:bCs/>
          <w:sz w:val="28"/>
          <w:szCs w:val="28"/>
        </w:rPr>
        <w:t>Требования к квалификации педагогических кадров. К</w:t>
      </w:r>
      <w:r w:rsidRPr="006438DD">
        <w:rPr>
          <w:rFonts w:ascii="Times New Roman" w:hAnsi="Times New Roman"/>
          <w:sz w:val="28"/>
          <w:szCs w:val="28"/>
        </w:rPr>
        <w:t>валификация педагогических работников образовательной организации должна отвечать квалификационным требованиям, указанным в квалификационных справочниках, и (или) профессиональных стандартах (при наличии).</w:t>
      </w:r>
    </w:p>
    <w:p w:rsidR="006A2BE4" w:rsidRDefault="00ED2FE5">
      <w:pPr>
        <w:suppressAutoHyphens/>
        <w:ind w:firstLine="709"/>
        <w:jc w:val="both"/>
        <w:rPr>
          <w:rFonts w:ascii="Times New Roman" w:hAnsi="Times New Roman"/>
          <w:sz w:val="26"/>
          <w:szCs w:val="26"/>
        </w:rPr>
      </w:pPr>
      <w:r w:rsidRPr="006438DD">
        <w:rPr>
          <w:rFonts w:ascii="Times New Roman" w:hAnsi="Times New Roman"/>
          <w:sz w:val="28"/>
          <w:szCs w:val="28"/>
        </w:rPr>
        <w:t>Педагогические работники получают дополнительное профессиональное образование по программам повышения квалификации, в том числе в форме стажировки в организациях</w:t>
      </w:r>
      <w:r>
        <w:rPr>
          <w:rFonts w:ascii="Times New Roman" w:hAnsi="Times New Roman"/>
          <w:sz w:val="26"/>
          <w:szCs w:val="26"/>
        </w:rPr>
        <w:t xml:space="preserve"> направление деятельности которых соответствует области профессиональной деятельности, не реже 1 раза в 3 года с учетом расширения спектра профессиональных компетенций.</w:t>
      </w:r>
    </w:p>
    <w:p w:rsidR="006A2BE4" w:rsidRDefault="006A2BE4">
      <w:pPr>
        <w:suppressAutoHyphens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6A2BE4" w:rsidRDefault="00ED2FE5">
      <w:pPr>
        <w:suppressAutoHyphens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color w:val="000000"/>
          <w:sz w:val="26"/>
          <w:szCs w:val="26"/>
        </w:rPr>
        <w:t>3.4. Требования к организации учебного процесса для инвалидов и лиц с ОВЗ</w:t>
      </w:r>
    </w:p>
    <w:p w:rsidR="006A2BE4" w:rsidRDefault="006A2BE4">
      <w:pPr>
        <w:suppressAutoHyphens/>
        <w:ind w:firstLine="709"/>
        <w:jc w:val="both"/>
        <w:rPr>
          <w:rFonts w:ascii="Times New Roman" w:hAnsi="Times New Roman"/>
          <w:b/>
          <w:color w:val="000000"/>
          <w:sz w:val="26"/>
          <w:szCs w:val="26"/>
        </w:rPr>
      </w:pPr>
    </w:p>
    <w:p w:rsidR="006A2BE4" w:rsidRDefault="00ED2FE5">
      <w:pPr>
        <w:suppressAutoHyphens/>
        <w:ind w:firstLine="709"/>
        <w:jc w:val="both"/>
        <w:rPr>
          <w:rFonts w:hint="eastAsia"/>
        </w:rPr>
      </w:pPr>
      <w:r>
        <w:rPr>
          <w:rFonts w:ascii="Times New Roman" w:hAnsi="Times New Roman"/>
          <w:color w:val="000000"/>
          <w:sz w:val="26"/>
          <w:szCs w:val="26"/>
        </w:rPr>
        <w:t>Рабочая программа по уче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ебной дисциплине ОГСЭ.03 «Иностранный язык в профессиональной деятельности» по специальности 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54.02.07. «Скульптура» </w:t>
      </w:r>
      <w:r>
        <w:rPr>
          <w:rFonts w:ascii="Times New Roman" w:hAnsi="Times New Roman"/>
          <w:color w:val="000000"/>
          <w:sz w:val="26"/>
          <w:szCs w:val="26"/>
        </w:rPr>
        <w:t>предусматривает образование лиц с ОВЗ или инвалидностью и наличие специальных условий её реализации и контроля, и оценки результатов освоения дисциплины (использование специальных методов обучения, специальных учебных пособий и дидактических материалов, специальных технических средств обучения и т.п.)</w:t>
      </w:r>
    </w:p>
    <w:p w:rsidR="006A2BE4" w:rsidRDefault="006A2BE4">
      <w:pPr>
        <w:suppressAutoHyphens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6A2BE4" w:rsidRDefault="006A2BE4">
      <w:pPr>
        <w:ind w:left="360"/>
        <w:contextualSpacing/>
        <w:jc w:val="both"/>
        <w:rPr>
          <w:rFonts w:ascii="Times New Roman" w:hAnsi="Times New Roman"/>
          <w:b/>
          <w:sz w:val="26"/>
          <w:szCs w:val="26"/>
        </w:rPr>
      </w:pPr>
    </w:p>
    <w:p w:rsidR="006A2BE4" w:rsidRDefault="00ED2FE5">
      <w:pPr>
        <w:ind w:left="360"/>
        <w:contextualSpacing/>
        <w:rPr>
          <w:rFonts w:hint="eastAsia"/>
        </w:rPr>
      </w:pPr>
      <w:r>
        <w:rPr>
          <w:rFonts w:ascii="Times New Roman" w:hAnsi="Times New Roman"/>
          <w:b/>
          <w:sz w:val="26"/>
          <w:szCs w:val="26"/>
        </w:rPr>
        <w:t>4.</w:t>
      </w:r>
      <w:r>
        <w:rPr>
          <w:rFonts w:ascii="Times New Roman" w:hAnsi="Times New Roman" w:cs="Times New Roman"/>
          <w:b/>
          <w:iCs/>
          <w:caps/>
        </w:rPr>
        <w:t xml:space="preserve">4.   КОНТРОЛЬ И ОЦЕНКА РЕЗУЛЬТАТОВ ОСВОЕНИЯ УЧЕБНОЙ ДИСЦИПЛИНЫ </w:t>
      </w:r>
      <w:r w:rsidRPr="006F603F">
        <w:rPr>
          <w:rFonts w:ascii="Times New Roman" w:hAnsi="Times New Roman" w:cs="Times New Roman"/>
          <w:b/>
          <w:iCs/>
          <w:caps/>
        </w:rPr>
        <w:t>“</w:t>
      </w:r>
      <w:r>
        <w:rPr>
          <w:rFonts w:ascii="Times New Roman" w:hAnsi="Times New Roman" w:cs="Times New Roman"/>
          <w:b/>
          <w:iCs/>
          <w:caps/>
        </w:rPr>
        <w:t>Английский язык в сфере профессиональной деятельности»</w:t>
      </w:r>
    </w:p>
    <w:p w:rsidR="006A2BE4" w:rsidRDefault="006A2B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  <w:rPr>
          <w:rFonts w:cs="Times New Roman" w:hint="eastAsia"/>
          <w:b/>
          <w:iCs/>
          <w:caps/>
        </w:rPr>
      </w:pPr>
    </w:p>
    <w:tbl>
      <w:tblPr>
        <w:tblW w:w="10784" w:type="dxa"/>
        <w:tblInd w:w="-689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55" w:type="dxa"/>
          <w:left w:w="30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3838"/>
        <w:gridCol w:w="4111"/>
        <w:gridCol w:w="2835"/>
      </w:tblGrid>
      <w:tr w:rsidR="006A2BE4" w:rsidTr="006438DD">
        <w:tc>
          <w:tcPr>
            <w:tcW w:w="383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0" w:type="dxa"/>
            </w:tcMar>
          </w:tcPr>
          <w:p w:rsidR="006A2BE4" w:rsidRDefault="00ED2FE5">
            <w:pPr>
              <w:pStyle w:val="aa"/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</w:rPr>
              <w:t>Результаты обучения</w:t>
            </w:r>
          </w:p>
        </w:tc>
        <w:tc>
          <w:tcPr>
            <w:tcW w:w="41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0" w:type="dxa"/>
            </w:tcMar>
          </w:tcPr>
          <w:p w:rsidR="006A2BE4" w:rsidRDefault="00ED2FE5">
            <w:pPr>
              <w:pStyle w:val="aa"/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</w:rPr>
              <w:t>Критерии оценки</w:t>
            </w:r>
          </w:p>
        </w:tc>
        <w:tc>
          <w:tcPr>
            <w:tcW w:w="28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0" w:type="dxa"/>
            </w:tcMar>
          </w:tcPr>
          <w:p w:rsidR="006A2BE4" w:rsidRDefault="00ED2FE5">
            <w:pPr>
              <w:pStyle w:val="aa"/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</w:rPr>
              <w:t xml:space="preserve"> Формы и методы оценки </w:t>
            </w:r>
          </w:p>
        </w:tc>
      </w:tr>
      <w:tr w:rsidR="006A2BE4" w:rsidTr="006438DD">
        <w:tc>
          <w:tcPr>
            <w:tcW w:w="383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0" w:type="dxa"/>
            </w:tcMar>
          </w:tcPr>
          <w:p w:rsidR="006A2BE4" w:rsidRDefault="00ED2FE5">
            <w:pPr>
              <w:pStyle w:val="aa"/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</w:rPr>
              <w:t>Знания:</w:t>
            </w:r>
            <w:r>
              <w:rPr>
                <w:rFonts w:ascii="Times New Roman" w:hAnsi="Times New Roman"/>
              </w:rPr>
              <w:t xml:space="preserve"> </w:t>
            </w:r>
          </w:p>
          <w:p w:rsidR="006A2BE4" w:rsidRDefault="00ED2FE5">
            <w:pPr>
              <w:pStyle w:val="aa"/>
              <w:rPr>
                <w:rFonts w:hint="eastAsia"/>
              </w:rPr>
            </w:pPr>
            <w:r>
              <w:rPr>
                <w:rFonts w:ascii="Times New Roman" w:hAnsi="Times New Roman"/>
              </w:rPr>
              <w:t>правил  построения простых и сложных предложений на профессиональные темы</w:t>
            </w:r>
          </w:p>
        </w:tc>
        <w:tc>
          <w:tcPr>
            <w:tcW w:w="41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0" w:type="dxa"/>
            </w:tcMar>
          </w:tcPr>
          <w:p w:rsidR="006A2BE4" w:rsidRDefault="00ED2FE5">
            <w:pPr>
              <w:pStyle w:val="aa"/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>Выстраивает речь на профессиональные темы грамотно, с соблюдением норм грамматики иностранного языка</w:t>
            </w:r>
          </w:p>
        </w:tc>
        <w:tc>
          <w:tcPr>
            <w:tcW w:w="2835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0" w:type="dxa"/>
            </w:tcMar>
          </w:tcPr>
          <w:p w:rsidR="006438DD" w:rsidRDefault="00ED2FE5">
            <w:pPr>
              <w:pStyle w:val="aa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Оценка решений ситуационных задач Тестирование </w:t>
            </w:r>
          </w:p>
          <w:p w:rsidR="006438DD" w:rsidRDefault="00ED2FE5">
            <w:pPr>
              <w:pStyle w:val="aa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Устный опрос  </w:t>
            </w:r>
          </w:p>
          <w:p w:rsidR="006A2BE4" w:rsidRDefault="00ED2FE5">
            <w:pPr>
              <w:pStyle w:val="aa"/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>Оценка письменных практических работ Экспертная оценка по результатам наблюдения за деятельностью студента в процессе освоения учебной дисциплины</w:t>
            </w:r>
          </w:p>
          <w:p w:rsidR="006A2BE4" w:rsidRDefault="006A2BE4">
            <w:pPr>
              <w:pStyle w:val="aa"/>
              <w:jc w:val="both"/>
              <w:rPr>
                <w:rFonts w:ascii="Times New Roman" w:hAnsi="Times New Roman"/>
              </w:rPr>
            </w:pPr>
          </w:p>
          <w:p w:rsidR="006A2BE4" w:rsidRDefault="006A2BE4">
            <w:pPr>
              <w:pStyle w:val="aa"/>
              <w:jc w:val="both"/>
              <w:rPr>
                <w:rFonts w:ascii="Times New Roman" w:hAnsi="Times New Roman"/>
              </w:rPr>
            </w:pPr>
          </w:p>
          <w:p w:rsidR="006A2BE4" w:rsidRDefault="006A2BE4">
            <w:pPr>
              <w:pStyle w:val="aa"/>
              <w:jc w:val="both"/>
              <w:rPr>
                <w:rFonts w:ascii="Times New Roman" w:hAnsi="Times New Roman"/>
              </w:rPr>
            </w:pPr>
          </w:p>
          <w:p w:rsidR="006438DD" w:rsidRDefault="006438DD">
            <w:pPr>
              <w:pStyle w:val="aa"/>
              <w:jc w:val="both"/>
              <w:rPr>
                <w:rFonts w:ascii="Times New Roman" w:hAnsi="Times New Roman"/>
              </w:rPr>
            </w:pPr>
          </w:p>
          <w:p w:rsidR="006438DD" w:rsidRDefault="006438DD">
            <w:pPr>
              <w:pStyle w:val="aa"/>
              <w:jc w:val="both"/>
              <w:rPr>
                <w:rFonts w:ascii="Times New Roman" w:hAnsi="Times New Roman"/>
              </w:rPr>
            </w:pPr>
          </w:p>
          <w:p w:rsidR="006438DD" w:rsidRDefault="006438DD">
            <w:pPr>
              <w:pStyle w:val="aa"/>
              <w:jc w:val="both"/>
              <w:rPr>
                <w:rFonts w:ascii="Times New Roman" w:hAnsi="Times New Roman"/>
              </w:rPr>
            </w:pPr>
          </w:p>
          <w:p w:rsidR="006438DD" w:rsidRDefault="006438DD">
            <w:pPr>
              <w:pStyle w:val="aa"/>
              <w:jc w:val="both"/>
              <w:rPr>
                <w:rFonts w:ascii="Times New Roman" w:hAnsi="Times New Roman"/>
              </w:rPr>
            </w:pPr>
          </w:p>
          <w:p w:rsidR="006438DD" w:rsidRDefault="006438DD">
            <w:pPr>
              <w:pStyle w:val="aa"/>
              <w:jc w:val="both"/>
              <w:rPr>
                <w:rFonts w:ascii="Times New Roman" w:hAnsi="Times New Roman"/>
              </w:rPr>
            </w:pPr>
          </w:p>
          <w:p w:rsidR="006438DD" w:rsidRDefault="006438DD">
            <w:pPr>
              <w:pStyle w:val="aa"/>
              <w:jc w:val="both"/>
              <w:rPr>
                <w:rFonts w:ascii="Times New Roman" w:hAnsi="Times New Roman"/>
              </w:rPr>
            </w:pPr>
          </w:p>
          <w:p w:rsidR="006438DD" w:rsidRDefault="00ED2FE5">
            <w:pPr>
              <w:pStyle w:val="aa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Письменный опрос Оценка практических работ </w:t>
            </w:r>
          </w:p>
          <w:p w:rsidR="006A2BE4" w:rsidRDefault="00ED2FE5">
            <w:pPr>
              <w:pStyle w:val="aa"/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>Экспертная оценка по результатам наблюдения за деятельностью студента в процессе освоения учебной дисциплины</w:t>
            </w:r>
          </w:p>
        </w:tc>
      </w:tr>
      <w:tr w:rsidR="006A2BE4" w:rsidTr="006438DD">
        <w:tc>
          <w:tcPr>
            <w:tcW w:w="383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0" w:type="dxa"/>
            </w:tcMar>
          </w:tcPr>
          <w:p w:rsidR="006A2BE4" w:rsidRDefault="00ED2FE5">
            <w:pPr>
              <w:pStyle w:val="aa"/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>основных общеупотребительных глаголов (бытовая и профессиональная лексика)</w:t>
            </w:r>
          </w:p>
        </w:tc>
        <w:tc>
          <w:tcPr>
            <w:tcW w:w="41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0" w:type="dxa"/>
            </w:tcMar>
          </w:tcPr>
          <w:p w:rsidR="006A2BE4" w:rsidRDefault="00ED2FE5">
            <w:pPr>
              <w:pStyle w:val="aa"/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>Демонстрирует владение лексикой, в том числе профессиональной, дифференцирует значение лексических единиц  и грамматических структур</w:t>
            </w:r>
          </w:p>
        </w:tc>
        <w:tc>
          <w:tcPr>
            <w:tcW w:w="2835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0" w:type="dxa"/>
            </w:tcMar>
          </w:tcPr>
          <w:p w:rsidR="006A2BE4" w:rsidRDefault="006A2BE4">
            <w:pPr>
              <w:pStyle w:val="aa"/>
              <w:jc w:val="both"/>
              <w:rPr>
                <w:rFonts w:ascii="Times New Roman" w:hAnsi="Times New Roman"/>
              </w:rPr>
            </w:pPr>
          </w:p>
        </w:tc>
      </w:tr>
      <w:tr w:rsidR="006A2BE4" w:rsidTr="006438DD">
        <w:tc>
          <w:tcPr>
            <w:tcW w:w="383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0" w:type="dxa"/>
            </w:tcMar>
          </w:tcPr>
          <w:p w:rsidR="006A2BE4" w:rsidRDefault="00ED2FE5">
            <w:pPr>
              <w:pStyle w:val="aa"/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>лексического минимума, относящегося к описанию предметов, средств и процессов профессиональной деятельности</w:t>
            </w:r>
          </w:p>
        </w:tc>
        <w:tc>
          <w:tcPr>
            <w:tcW w:w="41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0" w:type="dxa"/>
            </w:tcMar>
          </w:tcPr>
          <w:p w:rsidR="006A2BE4" w:rsidRDefault="00ED2FE5">
            <w:pPr>
              <w:pStyle w:val="aa"/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 xml:space="preserve">Строит высказывания на заданную тему в устной или письменной форме на профессиональные темы, используя разнообразную профессиональную лексику </w:t>
            </w:r>
          </w:p>
        </w:tc>
        <w:tc>
          <w:tcPr>
            <w:tcW w:w="2835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0" w:type="dxa"/>
            </w:tcMar>
          </w:tcPr>
          <w:p w:rsidR="006A2BE4" w:rsidRDefault="006A2BE4">
            <w:pPr>
              <w:pStyle w:val="aa"/>
              <w:jc w:val="both"/>
              <w:rPr>
                <w:rFonts w:ascii="Times New Roman" w:hAnsi="Times New Roman"/>
              </w:rPr>
            </w:pPr>
          </w:p>
        </w:tc>
      </w:tr>
      <w:tr w:rsidR="006A2BE4" w:rsidTr="006438DD">
        <w:tc>
          <w:tcPr>
            <w:tcW w:w="383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0" w:type="dxa"/>
            </w:tcMar>
          </w:tcPr>
          <w:p w:rsidR="006A2BE4" w:rsidRDefault="00ED2FE5">
            <w:pPr>
              <w:pStyle w:val="aa"/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>особенностей произношения, правил чтения текстов профессиональной направленности</w:t>
            </w:r>
          </w:p>
        </w:tc>
        <w:tc>
          <w:tcPr>
            <w:tcW w:w="41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0" w:type="dxa"/>
            </w:tcMar>
          </w:tcPr>
          <w:p w:rsidR="006A2BE4" w:rsidRDefault="00ED2FE5">
            <w:pPr>
              <w:pStyle w:val="aa"/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>Соблюдает  нормы произношения иностранного языка, в том числе профессиональной терминологии, соблюдает ударения  и нормы интонации</w:t>
            </w:r>
          </w:p>
        </w:tc>
        <w:tc>
          <w:tcPr>
            <w:tcW w:w="2835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0" w:type="dxa"/>
            </w:tcMar>
          </w:tcPr>
          <w:p w:rsidR="006A2BE4" w:rsidRDefault="006A2BE4">
            <w:pPr>
              <w:pStyle w:val="aa"/>
              <w:jc w:val="both"/>
              <w:rPr>
                <w:rFonts w:ascii="Times New Roman" w:hAnsi="Times New Roman"/>
              </w:rPr>
            </w:pPr>
          </w:p>
        </w:tc>
      </w:tr>
      <w:tr w:rsidR="006A2BE4" w:rsidTr="006438DD">
        <w:tc>
          <w:tcPr>
            <w:tcW w:w="383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0" w:type="dxa"/>
            </w:tcMar>
          </w:tcPr>
          <w:p w:rsidR="006A2BE4" w:rsidRDefault="00ED2FE5">
            <w:pPr>
              <w:pStyle w:val="aa"/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</w:rPr>
              <w:t>Умения</w:t>
            </w:r>
            <w:r>
              <w:rPr>
                <w:rFonts w:ascii="Times New Roman" w:hAnsi="Times New Roman"/>
              </w:rPr>
              <w:t xml:space="preserve">: </w:t>
            </w:r>
          </w:p>
          <w:p w:rsidR="006A2BE4" w:rsidRDefault="00ED2FE5">
            <w:pPr>
              <w:pStyle w:val="aa"/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>понимать общий смысл четко произнесенных высказываний на известные темы (профессиональные и бытовые)</w:t>
            </w:r>
          </w:p>
        </w:tc>
        <w:tc>
          <w:tcPr>
            <w:tcW w:w="41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0" w:type="dxa"/>
            </w:tcMar>
          </w:tcPr>
          <w:p w:rsidR="006A2BE4" w:rsidRDefault="00ED2FE5">
            <w:pPr>
              <w:pStyle w:val="aa"/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>Демонстрирует владение лексикой, выделяет основную информацию, ведет диалоги на профессиональные и бытовые темы</w:t>
            </w:r>
          </w:p>
        </w:tc>
        <w:tc>
          <w:tcPr>
            <w:tcW w:w="2835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0" w:type="dxa"/>
            </w:tcMar>
          </w:tcPr>
          <w:p w:rsidR="006A2BE4" w:rsidRDefault="006A2BE4">
            <w:pPr>
              <w:pStyle w:val="aa"/>
              <w:jc w:val="both"/>
              <w:rPr>
                <w:rFonts w:ascii="Times New Roman" w:hAnsi="Times New Roman"/>
              </w:rPr>
            </w:pPr>
          </w:p>
        </w:tc>
      </w:tr>
      <w:tr w:rsidR="006A2BE4" w:rsidTr="006438DD">
        <w:tc>
          <w:tcPr>
            <w:tcW w:w="383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0" w:type="dxa"/>
            </w:tcMar>
          </w:tcPr>
          <w:p w:rsidR="006A2BE4" w:rsidRDefault="00ED2FE5">
            <w:pPr>
              <w:pStyle w:val="aa"/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>понимать тексты на базовые профессиональные темы</w:t>
            </w:r>
          </w:p>
        </w:tc>
        <w:tc>
          <w:tcPr>
            <w:tcW w:w="41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0" w:type="dxa"/>
            </w:tcMar>
          </w:tcPr>
          <w:p w:rsidR="006A2BE4" w:rsidRDefault="00ED2FE5">
            <w:pPr>
              <w:pStyle w:val="aa"/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>Понимает содержание текста, демонстрирует владение</w:t>
            </w:r>
          </w:p>
          <w:p w:rsidR="006A2BE4" w:rsidRDefault="00ED2FE5">
            <w:pPr>
              <w:pStyle w:val="aa"/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>лексическим минимумом, определяет  значение незнакомых слов из контекста</w:t>
            </w:r>
          </w:p>
        </w:tc>
        <w:tc>
          <w:tcPr>
            <w:tcW w:w="2835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0" w:type="dxa"/>
            </w:tcMar>
          </w:tcPr>
          <w:p w:rsidR="006A2BE4" w:rsidRDefault="006A2BE4">
            <w:pPr>
              <w:pStyle w:val="aa"/>
              <w:jc w:val="both"/>
              <w:rPr>
                <w:rFonts w:ascii="Times New Roman" w:hAnsi="Times New Roman"/>
              </w:rPr>
            </w:pPr>
          </w:p>
        </w:tc>
      </w:tr>
      <w:tr w:rsidR="006A2BE4" w:rsidTr="006438DD">
        <w:tc>
          <w:tcPr>
            <w:tcW w:w="383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0" w:type="dxa"/>
            </w:tcMar>
          </w:tcPr>
          <w:p w:rsidR="006A2BE4" w:rsidRDefault="00ED2FE5">
            <w:pPr>
              <w:pStyle w:val="aa"/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>участвовать в диалогах на знакомые общие и профессиональные темы</w:t>
            </w:r>
          </w:p>
        </w:tc>
        <w:tc>
          <w:tcPr>
            <w:tcW w:w="41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0" w:type="dxa"/>
            </w:tcMar>
          </w:tcPr>
          <w:p w:rsidR="006A2BE4" w:rsidRDefault="00ED2FE5">
            <w:pPr>
              <w:pStyle w:val="aa"/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>Поддерживает разговор на заданную тему, используя изученный лексический минимум, владеет  техникой ведения беседы</w:t>
            </w:r>
          </w:p>
        </w:tc>
        <w:tc>
          <w:tcPr>
            <w:tcW w:w="2835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0" w:type="dxa"/>
            </w:tcMar>
          </w:tcPr>
          <w:p w:rsidR="006A2BE4" w:rsidRDefault="006A2BE4">
            <w:pPr>
              <w:pStyle w:val="aa"/>
              <w:jc w:val="both"/>
              <w:rPr>
                <w:rFonts w:ascii="Times New Roman" w:hAnsi="Times New Roman"/>
              </w:rPr>
            </w:pPr>
          </w:p>
        </w:tc>
      </w:tr>
      <w:tr w:rsidR="006A2BE4" w:rsidTr="006438DD">
        <w:tc>
          <w:tcPr>
            <w:tcW w:w="383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0" w:type="dxa"/>
            </w:tcMar>
          </w:tcPr>
          <w:p w:rsidR="006A2BE4" w:rsidRDefault="00ED2FE5">
            <w:pPr>
              <w:pStyle w:val="aa"/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>строить простые высказывания о себе и о своей профессиональной деятельности, кратко обосновывать и объяснить свои действия (текущие и планируемые)</w:t>
            </w:r>
          </w:p>
        </w:tc>
        <w:tc>
          <w:tcPr>
            <w:tcW w:w="41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0" w:type="dxa"/>
            </w:tcMar>
          </w:tcPr>
          <w:p w:rsidR="006A2BE4" w:rsidRDefault="00ED2FE5">
            <w:pPr>
              <w:pStyle w:val="aa"/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>Строит высказывание согласно правилам английского языка, демонстрирует умение выбирать необходимые грамматические структуры, использует простые и сложные предложения для составления плана действий</w:t>
            </w:r>
          </w:p>
        </w:tc>
        <w:tc>
          <w:tcPr>
            <w:tcW w:w="2835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0" w:type="dxa"/>
            </w:tcMar>
          </w:tcPr>
          <w:p w:rsidR="006A2BE4" w:rsidRDefault="006A2BE4">
            <w:pPr>
              <w:pStyle w:val="aa"/>
              <w:jc w:val="both"/>
              <w:rPr>
                <w:rFonts w:ascii="Times New Roman" w:hAnsi="Times New Roman"/>
              </w:rPr>
            </w:pPr>
          </w:p>
        </w:tc>
      </w:tr>
      <w:tr w:rsidR="006A2BE4" w:rsidTr="006438DD">
        <w:tc>
          <w:tcPr>
            <w:tcW w:w="383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0" w:type="dxa"/>
            </w:tcMar>
          </w:tcPr>
          <w:p w:rsidR="006A2BE4" w:rsidRDefault="00ED2FE5">
            <w:pPr>
              <w:pStyle w:val="aa"/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 xml:space="preserve">писать простые связные сообщения на знакомые или интересующие профессиональные темы </w:t>
            </w:r>
          </w:p>
        </w:tc>
        <w:tc>
          <w:tcPr>
            <w:tcW w:w="41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0" w:type="dxa"/>
            </w:tcMar>
          </w:tcPr>
          <w:p w:rsidR="006A2BE4" w:rsidRDefault="00ED2FE5">
            <w:pPr>
              <w:pStyle w:val="aa"/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>Демонстрирует умение написать монологические высказывания на профессиональные и повседневные темы, грамотно использует профессиональную терминологию и  бытовую лексику</w:t>
            </w:r>
          </w:p>
        </w:tc>
        <w:tc>
          <w:tcPr>
            <w:tcW w:w="2835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0" w:type="dxa"/>
            </w:tcMar>
          </w:tcPr>
          <w:p w:rsidR="006A2BE4" w:rsidRDefault="006A2BE4">
            <w:pPr>
              <w:pStyle w:val="aa"/>
              <w:jc w:val="both"/>
              <w:rPr>
                <w:rFonts w:ascii="Times New Roman" w:hAnsi="Times New Roman"/>
              </w:rPr>
            </w:pPr>
          </w:p>
        </w:tc>
      </w:tr>
      <w:tr w:rsidR="006A2BE4" w:rsidTr="006438DD">
        <w:tc>
          <w:tcPr>
            <w:tcW w:w="383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0" w:type="dxa"/>
            </w:tcMar>
          </w:tcPr>
          <w:p w:rsidR="006A2BE4" w:rsidRDefault="00ED2FE5">
            <w:pPr>
              <w:pStyle w:val="aa"/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>письменно переводить тексты по профессиональной тематике и техническую документацию с использованием разных типов словарей</w:t>
            </w:r>
          </w:p>
        </w:tc>
        <w:tc>
          <w:tcPr>
            <w:tcW w:w="41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0" w:type="dxa"/>
            </w:tcMar>
          </w:tcPr>
          <w:p w:rsidR="006A2BE4" w:rsidRDefault="00ED2FE5">
            <w:pPr>
              <w:pStyle w:val="aa"/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>Умеет грамотно пользоваться словарем,  демонстрирует владение необходимым лексическим минимумом, описывающим предметы, средства и процессы профессиональной деятельности, отражает все аспекты содержания текста</w:t>
            </w:r>
          </w:p>
        </w:tc>
        <w:tc>
          <w:tcPr>
            <w:tcW w:w="2835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0" w:type="dxa"/>
            </w:tcMar>
          </w:tcPr>
          <w:p w:rsidR="006A2BE4" w:rsidRDefault="006A2BE4">
            <w:pPr>
              <w:pStyle w:val="aa"/>
              <w:jc w:val="both"/>
              <w:rPr>
                <w:rFonts w:ascii="Times New Roman" w:hAnsi="Times New Roman"/>
              </w:rPr>
            </w:pPr>
          </w:p>
        </w:tc>
      </w:tr>
    </w:tbl>
    <w:p w:rsidR="006A2BE4" w:rsidRDefault="006A2B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  <w:rPr>
          <w:rFonts w:cs="Times New Roman" w:hint="eastAsia"/>
          <w:iCs/>
          <w:caps/>
        </w:rPr>
      </w:pPr>
    </w:p>
    <w:p w:rsidR="006A2BE4" w:rsidRDefault="006A2B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  <w:rPr>
          <w:rFonts w:cs="Times New Roman" w:hint="eastAsia"/>
          <w:b/>
          <w:iCs/>
          <w:caps/>
        </w:rPr>
      </w:pPr>
    </w:p>
    <w:p w:rsidR="006A2BE4" w:rsidRDefault="006A2BE4" w:rsidP="006438DD">
      <w:pPr>
        <w:widowControl w:val="0"/>
        <w:suppressAutoHyphens/>
        <w:rPr>
          <w:rFonts w:ascii="Times New Roman" w:hAnsi="Times New Roman"/>
          <w:b/>
          <w:sz w:val="26"/>
          <w:szCs w:val="26"/>
        </w:rPr>
      </w:pPr>
    </w:p>
    <w:p w:rsidR="00AC6DD6" w:rsidRDefault="00AC6DD6">
      <w:pPr>
        <w:widowControl w:val="0"/>
        <w:suppressAutoHyphens/>
        <w:ind w:firstLine="709"/>
        <w:jc w:val="center"/>
        <w:rPr>
          <w:rFonts w:ascii="Times New Roman" w:hAnsi="Times New Roman"/>
          <w:b/>
          <w:sz w:val="26"/>
          <w:szCs w:val="26"/>
        </w:rPr>
      </w:pPr>
    </w:p>
    <w:p w:rsidR="006A2BE4" w:rsidRDefault="00ED2FE5">
      <w:pPr>
        <w:widowControl w:val="0"/>
        <w:suppressAutoHyphens/>
        <w:ind w:firstLine="709"/>
        <w:jc w:val="center"/>
        <w:rPr>
          <w:rFonts w:hint="eastAsia"/>
        </w:rPr>
      </w:pPr>
      <w:bookmarkStart w:id="2" w:name="_GoBack"/>
      <w:bookmarkEnd w:id="2"/>
      <w:r>
        <w:rPr>
          <w:rFonts w:ascii="Times New Roman" w:hAnsi="Times New Roman"/>
          <w:b/>
          <w:sz w:val="26"/>
          <w:szCs w:val="26"/>
        </w:rPr>
        <w:t>Лист регистраций изменений,</w:t>
      </w:r>
    </w:p>
    <w:p w:rsidR="006A2BE4" w:rsidRDefault="00ED2FE5">
      <w:pPr>
        <w:widowControl w:val="0"/>
        <w:suppressAutoHyphens/>
        <w:ind w:firstLine="709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вносимых в рабочую программу учебной дисциплины</w:t>
      </w:r>
    </w:p>
    <w:p w:rsidR="006A2BE4" w:rsidRDefault="006A2BE4">
      <w:pPr>
        <w:widowControl w:val="0"/>
        <w:suppressAutoHyphens/>
        <w:ind w:firstLine="709"/>
        <w:jc w:val="center"/>
        <w:rPr>
          <w:rFonts w:ascii="Times New Roman" w:hAnsi="Times New Roman"/>
          <w:b/>
          <w:sz w:val="26"/>
          <w:szCs w:val="26"/>
        </w:rPr>
      </w:pPr>
    </w:p>
    <w:tbl>
      <w:tblPr>
        <w:tblW w:w="10198" w:type="dxa"/>
        <w:tblInd w:w="-578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88" w:type="dxa"/>
        </w:tblCellMar>
        <w:tblLook w:val="04A0" w:firstRow="1" w:lastRow="0" w:firstColumn="1" w:lastColumn="0" w:noHBand="0" w:noVBand="1"/>
      </w:tblPr>
      <w:tblGrid>
        <w:gridCol w:w="1589"/>
        <w:gridCol w:w="1760"/>
        <w:gridCol w:w="2939"/>
        <w:gridCol w:w="3910"/>
      </w:tblGrid>
      <w:tr w:rsidR="006A2BE4" w:rsidTr="006438DD">
        <w:tc>
          <w:tcPr>
            <w:tcW w:w="15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center"/>
          </w:tcPr>
          <w:p w:rsidR="006A2BE4" w:rsidRDefault="00ED2FE5">
            <w:pPr>
              <w:suppressAutoHyphens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№ изменений</w:t>
            </w:r>
          </w:p>
        </w:tc>
        <w:tc>
          <w:tcPr>
            <w:tcW w:w="17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center"/>
          </w:tcPr>
          <w:p w:rsidR="006A2BE4" w:rsidRDefault="00ED2FE5">
            <w:pPr>
              <w:suppressAutoHyphens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Дата</w:t>
            </w: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center"/>
          </w:tcPr>
          <w:p w:rsidR="006A2BE4" w:rsidRDefault="00ED2FE5">
            <w:pPr>
              <w:suppressAutoHyphens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Страницы с изменениями</w:t>
            </w:r>
          </w:p>
        </w:tc>
        <w:tc>
          <w:tcPr>
            <w:tcW w:w="39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  <w:vAlign w:val="center"/>
          </w:tcPr>
          <w:p w:rsidR="006A2BE4" w:rsidRDefault="00ED2FE5">
            <w:pPr>
              <w:suppressAutoHyphens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Перечень и содержание измененных разделов программы</w:t>
            </w:r>
          </w:p>
        </w:tc>
      </w:tr>
      <w:tr w:rsidR="006A2BE4" w:rsidTr="006438DD">
        <w:tc>
          <w:tcPr>
            <w:tcW w:w="15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7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39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6A2BE4" w:rsidTr="006438DD">
        <w:tc>
          <w:tcPr>
            <w:tcW w:w="15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7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39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6A2BE4" w:rsidTr="006438DD">
        <w:tc>
          <w:tcPr>
            <w:tcW w:w="15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7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39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6A2BE4" w:rsidTr="006438DD">
        <w:tc>
          <w:tcPr>
            <w:tcW w:w="15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7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39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6A2BE4" w:rsidTr="006438DD">
        <w:tc>
          <w:tcPr>
            <w:tcW w:w="15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7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39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6A2BE4" w:rsidTr="006438DD">
        <w:tc>
          <w:tcPr>
            <w:tcW w:w="15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7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39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6A2BE4" w:rsidTr="006438DD">
        <w:tc>
          <w:tcPr>
            <w:tcW w:w="15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7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39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6A2BE4" w:rsidTr="006438DD">
        <w:tc>
          <w:tcPr>
            <w:tcW w:w="15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7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39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6A2BE4" w:rsidTr="006438DD">
        <w:tc>
          <w:tcPr>
            <w:tcW w:w="15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7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39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6A2BE4" w:rsidTr="006438DD">
        <w:tc>
          <w:tcPr>
            <w:tcW w:w="15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7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39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6A2BE4" w:rsidTr="006438DD">
        <w:tc>
          <w:tcPr>
            <w:tcW w:w="15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7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39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6A2BE4" w:rsidTr="006438DD">
        <w:tc>
          <w:tcPr>
            <w:tcW w:w="15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7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39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6A2BE4" w:rsidTr="006438DD">
        <w:tc>
          <w:tcPr>
            <w:tcW w:w="15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7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39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6A2BE4" w:rsidTr="006438DD">
        <w:tc>
          <w:tcPr>
            <w:tcW w:w="15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7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39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6A2BE4" w:rsidTr="006438DD">
        <w:tc>
          <w:tcPr>
            <w:tcW w:w="15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7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39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6A2BE4" w:rsidTr="006438DD">
        <w:tc>
          <w:tcPr>
            <w:tcW w:w="15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7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39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6A2BE4" w:rsidTr="006438DD">
        <w:tc>
          <w:tcPr>
            <w:tcW w:w="15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7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39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6A2BE4" w:rsidTr="006438DD">
        <w:tc>
          <w:tcPr>
            <w:tcW w:w="15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7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39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6A2BE4" w:rsidTr="006438DD">
        <w:tc>
          <w:tcPr>
            <w:tcW w:w="15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7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39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6A2BE4" w:rsidTr="006438DD">
        <w:tc>
          <w:tcPr>
            <w:tcW w:w="15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7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39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</w:tbl>
    <w:p w:rsidR="006A2BE4" w:rsidRDefault="006A2BE4">
      <w:pPr>
        <w:rPr>
          <w:rFonts w:hint="eastAsia"/>
        </w:rPr>
      </w:pPr>
    </w:p>
    <w:sectPr w:rsidR="006A2BE4">
      <w:footerReference w:type="default" r:id="rId13"/>
      <w:pgSz w:w="11906" w:h="16838"/>
      <w:pgMar w:top="709" w:right="851" w:bottom="1134" w:left="1418" w:header="0" w:footer="0" w:gutter="0"/>
      <w:cols w:space="720"/>
      <w:formProt w:val="0"/>
      <w:docGrid w:linePitch="326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930FF" w:rsidRDefault="00D930FF">
      <w:pPr>
        <w:rPr>
          <w:rFonts w:hint="eastAsia"/>
        </w:rPr>
      </w:pPr>
      <w:r>
        <w:separator/>
      </w:r>
    </w:p>
  </w:endnote>
  <w:endnote w:type="continuationSeparator" w:id="0">
    <w:p w:rsidR="00D930FF" w:rsidRDefault="00D930FF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CC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2BE4" w:rsidRDefault="00ED2FE5">
    <w:pPr>
      <w:pStyle w:val="a9"/>
      <w:jc w:val="center"/>
      <w:rPr>
        <w:rFonts w:hint="eastAsia"/>
      </w:rPr>
    </w:pPr>
    <w:r>
      <w:fldChar w:fldCharType="begin"/>
    </w:r>
    <w:r>
      <w:instrText>PAGE</w:instrText>
    </w:r>
    <w:r>
      <w:fldChar w:fldCharType="separate"/>
    </w:r>
    <w:r w:rsidR="00AC6DD6">
      <w:rPr>
        <w:rFonts w:hint="eastAsia"/>
        <w:noProof/>
      </w:rPr>
      <w:t>8</w:t>
    </w:r>
    <w:r>
      <w:fldChar w:fldCharType="end"/>
    </w:r>
  </w:p>
  <w:p w:rsidR="006A2BE4" w:rsidRDefault="006A2BE4">
    <w:pPr>
      <w:pStyle w:val="a9"/>
      <w:ind w:right="360"/>
      <w:rPr>
        <w:rFonts w:hint="eastAsi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2BE4" w:rsidRDefault="00ED2FE5">
    <w:pPr>
      <w:pStyle w:val="a9"/>
      <w:jc w:val="center"/>
      <w:rPr>
        <w:rFonts w:hint="eastAsia"/>
      </w:rPr>
    </w:pPr>
    <w:r>
      <w:fldChar w:fldCharType="begin"/>
    </w:r>
    <w:r>
      <w:instrText>PAGE</w:instrText>
    </w:r>
    <w:r>
      <w:fldChar w:fldCharType="separate"/>
    </w:r>
    <w:r w:rsidR="00AC6DD6">
      <w:rPr>
        <w:rFonts w:hint="eastAsia"/>
        <w:noProof/>
      </w:rPr>
      <w:t>12</w:t>
    </w:r>
    <w:r>
      <w:fldChar w:fldCharType="end"/>
    </w:r>
  </w:p>
  <w:p w:rsidR="006A2BE4" w:rsidRDefault="006A2BE4">
    <w:pPr>
      <w:pStyle w:val="a9"/>
      <w:ind w:right="360"/>
      <w:rPr>
        <w:rFonts w:hint="eastAsi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930FF" w:rsidRDefault="00D930FF">
      <w:pPr>
        <w:rPr>
          <w:rFonts w:hint="eastAsia"/>
        </w:rPr>
      </w:pPr>
      <w:r>
        <w:separator/>
      </w:r>
    </w:p>
  </w:footnote>
  <w:footnote w:type="continuationSeparator" w:id="0">
    <w:p w:rsidR="00D930FF" w:rsidRDefault="00D930FF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5B286E"/>
    <w:multiLevelType w:val="hybridMultilevel"/>
    <w:tmpl w:val="A9580B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E61E9D"/>
    <w:multiLevelType w:val="multilevel"/>
    <w:tmpl w:val="6D941F2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</w:lvl>
    <w:lvl w:ilvl="5">
      <w:start w:val="1"/>
      <w:numFmt w:val="decimal"/>
      <w:lvlText w:val="%6."/>
      <w:lvlJc w:val="left"/>
      <w:pPr>
        <w:tabs>
          <w:tab w:val="num" w:pos="2880"/>
        </w:tabs>
        <w:ind w:left="2880" w:hanging="360"/>
      </w:pPr>
    </w:lvl>
    <w:lvl w:ilvl="6">
      <w:start w:val="1"/>
      <w:numFmt w:val="decimal"/>
      <w:lvlText w:val="%7."/>
      <w:lvlJc w:val="left"/>
      <w:pPr>
        <w:tabs>
          <w:tab w:val="num" w:pos="3240"/>
        </w:tabs>
        <w:ind w:left="3240" w:hanging="360"/>
      </w:pPr>
    </w:lvl>
    <w:lvl w:ilvl="7">
      <w:start w:val="1"/>
      <w:numFmt w:val="decimal"/>
      <w:lvlText w:val="%8."/>
      <w:lvlJc w:val="left"/>
      <w:pPr>
        <w:tabs>
          <w:tab w:val="num" w:pos="3600"/>
        </w:tabs>
        <w:ind w:left="3600" w:hanging="360"/>
      </w:pPr>
    </w:lvl>
    <w:lvl w:ilvl="8">
      <w:start w:val="1"/>
      <w:numFmt w:val="decimal"/>
      <w:lvlText w:val="%9."/>
      <w:lvlJc w:val="left"/>
      <w:pPr>
        <w:tabs>
          <w:tab w:val="num" w:pos="3960"/>
        </w:tabs>
        <w:ind w:left="3960" w:hanging="360"/>
      </w:pPr>
    </w:lvl>
  </w:abstractNum>
  <w:abstractNum w:abstractNumId="2">
    <w:nsid w:val="0CAF5557"/>
    <w:multiLevelType w:val="multilevel"/>
    <w:tmpl w:val="4590FBD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>
    <w:nsid w:val="0D0A76AE"/>
    <w:multiLevelType w:val="multilevel"/>
    <w:tmpl w:val="95B2455A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4">
    <w:nsid w:val="1E2C2E10"/>
    <w:multiLevelType w:val="multilevel"/>
    <w:tmpl w:val="BDEA2B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5">
    <w:nsid w:val="2D99156D"/>
    <w:multiLevelType w:val="multilevel"/>
    <w:tmpl w:val="3F60C96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</w:lvl>
    <w:lvl w:ilvl="5">
      <w:start w:val="1"/>
      <w:numFmt w:val="decimal"/>
      <w:lvlText w:val="%6."/>
      <w:lvlJc w:val="left"/>
      <w:pPr>
        <w:tabs>
          <w:tab w:val="num" w:pos="2880"/>
        </w:tabs>
        <w:ind w:left="2880" w:hanging="360"/>
      </w:pPr>
    </w:lvl>
    <w:lvl w:ilvl="6">
      <w:start w:val="1"/>
      <w:numFmt w:val="decimal"/>
      <w:lvlText w:val="%7."/>
      <w:lvlJc w:val="left"/>
      <w:pPr>
        <w:tabs>
          <w:tab w:val="num" w:pos="3240"/>
        </w:tabs>
        <w:ind w:left="3240" w:hanging="360"/>
      </w:pPr>
    </w:lvl>
    <w:lvl w:ilvl="7">
      <w:start w:val="1"/>
      <w:numFmt w:val="decimal"/>
      <w:lvlText w:val="%8."/>
      <w:lvlJc w:val="left"/>
      <w:pPr>
        <w:tabs>
          <w:tab w:val="num" w:pos="3600"/>
        </w:tabs>
        <w:ind w:left="3600" w:hanging="360"/>
      </w:pPr>
    </w:lvl>
    <w:lvl w:ilvl="8">
      <w:start w:val="1"/>
      <w:numFmt w:val="decimal"/>
      <w:lvlText w:val="%9."/>
      <w:lvlJc w:val="left"/>
      <w:pPr>
        <w:tabs>
          <w:tab w:val="num" w:pos="3960"/>
        </w:tabs>
        <w:ind w:left="3960" w:hanging="360"/>
      </w:pPr>
    </w:lvl>
  </w:abstractNum>
  <w:abstractNum w:abstractNumId="6">
    <w:nsid w:val="59B00876"/>
    <w:multiLevelType w:val="hybridMultilevel"/>
    <w:tmpl w:val="A9580B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2C0069E"/>
    <w:multiLevelType w:val="multilevel"/>
    <w:tmpl w:val="0B3414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5"/>
  </w:num>
  <w:num w:numId="6">
    <w:abstractNumId w:val="7"/>
  </w:num>
  <w:num w:numId="7">
    <w:abstractNumId w:val="6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6A2BE4"/>
    <w:rsid w:val="000F404A"/>
    <w:rsid w:val="00284ACB"/>
    <w:rsid w:val="006438DD"/>
    <w:rsid w:val="006A2BE4"/>
    <w:rsid w:val="006F603F"/>
    <w:rsid w:val="00AC6DD6"/>
    <w:rsid w:val="00C9302F"/>
    <w:rsid w:val="00D930FF"/>
    <w:rsid w:val="00ED2FE5"/>
    <w:rsid w:val="00F47A29"/>
    <w:rsid w:val="00FC4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9DC0AE2-A570-4D4A-B453-BFAB196BA5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SimSun" w:hAnsi="Liberation Serif" w:cs="Lucida Sans"/>
        <w:szCs w:val="24"/>
        <w:lang w:val="ru-RU" w:eastAsia="zh-CN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color w:val="00000A"/>
      <w:sz w:val="24"/>
    </w:rPr>
  </w:style>
  <w:style w:type="paragraph" w:styleId="1">
    <w:name w:val="heading 1"/>
    <w:basedOn w:val="a"/>
    <w:next w:val="a"/>
    <w:qFormat/>
    <w:pPr>
      <w:keepNext/>
      <w:numPr>
        <w:numId w:val="1"/>
      </w:numPr>
      <w:ind w:firstLine="284"/>
      <w:outlineLvl w:val="0"/>
    </w:pPr>
  </w:style>
  <w:style w:type="paragraph" w:styleId="2">
    <w:name w:val="heading 2"/>
    <w:basedOn w:val="10"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53">
    <w:name w:val="Font Style53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ListLabel222">
    <w:name w:val="ListLabel 222"/>
    <w:qFormat/>
    <w:rPr>
      <w:rFonts w:ascii="Times New Roman" w:hAnsi="Times New Roman" w:cs="Symbol"/>
      <w:sz w:val="24"/>
    </w:rPr>
  </w:style>
  <w:style w:type="character" w:customStyle="1" w:styleId="ListLabel223">
    <w:name w:val="ListLabel 223"/>
    <w:qFormat/>
    <w:rPr>
      <w:rFonts w:cs="Symbol"/>
    </w:rPr>
  </w:style>
  <w:style w:type="character" w:customStyle="1" w:styleId="ListLabel224">
    <w:name w:val="ListLabel 224"/>
    <w:qFormat/>
    <w:rPr>
      <w:rFonts w:cs="Symbol"/>
    </w:rPr>
  </w:style>
  <w:style w:type="character" w:customStyle="1" w:styleId="ListLabel225">
    <w:name w:val="ListLabel 225"/>
    <w:qFormat/>
    <w:rPr>
      <w:rFonts w:cs="Symbol"/>
    </w:rPr>
  </w:style>
  <w:style w:type="character" w:customStyle="1" w:styleId="ListLabel226">
    <w:name w:val="ListLabel 226"/>
    <w:qFormat/>
    <w:rPr>
      <w:rFonts w:cs="Symbol"/>
    </w:rPr>
  </w:style>
  <w:style w:type="character" w:customStyle="1" w:styleId="ListLabel227">
    <w:name w:val="ListLabel 227"/>
    <w:qFormat/>
    <w:rPr>
      <w:rFonts w:cs="Symbol"/>
    </w:rPr>
  </w:style>
  <w:style w:type="character" w:customStyle="1" w:styleId="ListLabel228">
    <w:name w:val="ListLabel 228"/>
    <w:qFormat/>
    <w:rPr>
      <w:rFonts w:cs="Symbol"/>
    </w:rPr>
  </w:style>
  <w:style w:type="character" w:customStyle="1" w:styleId="ListLabel229">
    <w:name w:val="ListLabel 229"/>
    <w:qFormat/>
    <w:rPr>
      <w:rFonts w:cs="Symbol"/>
    </w:rPr>
  </w:style>
  <w:style w:type="character" w:customStyle="1" w:styleId="ListLabel230">
    <w:name w:val="ListLabel 230"/>
    <w:qFormat/>
    <w:rPr>
      <w:rFonts w:cs="Symbol"/>
    </w:rPr>
  </w:style>
  <w:style w:type="character" w:customStyle="1" w:styleId="a3">
    <w:name w:val="Символ нумерации"/>
    <w:qFormat/>
  </w:style>
  <w:style w:type="character" w:customStyle="1" w:styleId="ListLabel56">
    <w:name w:val="ListLabel 56"/>
    <w:qFormat/>
    <w:rPr>
      <w:rFonts w:ascii="Times New Roman" w:hAnsi="Times New Roman" w:cs="Times New Roman"/>
      <w:b/>
      <w:bCs w:val="0"/>
      <w:sz w:val="24"/>
    </w:rPr>
  </w:style>
  <w:style w:type="character" w:customStyle="1" w:styleId="ListLabel57">
    <w:name w:val="ListLabel 57"/>
    <w:qFormat/>
    <w:rPr>
      <w:rFonts w:cs="Times New Roman"/>
    </w:rPr>
  </w:style>
  <w:style w:type="character" w:customStyle="1" w:styleId="ListLabel58">
    <w:name w:val="ListLabel 58"/>
    <w:qFormat/>
    <w:rPr>
      <w:rFonts w:cs="Times New Roman"/>
    </w:rPr>
  </w:style>
  <w:style w:type="character" w:customStyle="1" w:styleId="ListLabel59">
    <w:name w:val="ListLabel 59"/>
    <w:qFormat/>
    <w:rPr>
      <w:rFonts w:cs="Times New Roman"/>
    </w:rPr>
  </w:style>
  <w:style w:type="character" w:customStyle="1" w:styleId="ListLabel60">
    <w:name w:val="ListLabel 60"/>
    <w:qFormat/>
    <w:rPr>
      <w:rFonts w:cs="Times New Roman"/>
    </w:rPr>
  </w:style>
  <w:style w:type="character" w:customStyle="1" w:styleId="ListLabel61">
    <w:name w:val="ListLabel 61"/>
    <w:qFormat/>
    <w:rPr>
      <w:rFonts w:cs="Times New Roman"/>
    </w:rPr>
  </w:style>
  <w:style w:type="character" w:customStyle="1" w:styleId="ListLabel62">
    <w:name w:val="ListLabel 62"/>
    <w:qFormat/>
    <w:rPr>
      <w:rFonts w:cs="Times New Roman"/>
    </w:rPr>
  </w:style>
  <w:style w:type="character" w:customStyle="1" w:styleId="ListLabel63">
    <w:name w:val="ListLabel 63"/>
    <w:qFormat/>
    <w:rPr>
      <w:rFonts w:cs="Times New Roman"/>
    </w:rPr>
  </w:style>
  <w:style w:type="character" w:customStyle="1" w:styleId="ListLabel64">
    <w:name w:val="ListLabel 64"/>
    <w:qFormat/>
    <w:rPr>
      <w:rFonts w:cs="Times New Roman"/>
    </w:rPr>
  </w:style>
  <w:style w:type="character" w:customStyle="1" w:styleId="ListLabel231">
    <w:name w:val="ListLabel 231"/>
    <w:qFormat/>
    <w:rPr>
      <w:rFonts w:cs="Symbol"/>
      <w:sz w:val="24"/>
    </w:rPr>
  </w:style>
  <w:style w:type="character" w:customStyle="1" w:styleId="ListLabel232">
    <w:name w:val="ListLabel 232"/>
    <w:qFormat/>
    <w:rPr>
      <w:rFonts w:cs="Symbol"/>
    </w:rPr>
  </w:style>
  <w:style w:type="character" w:customStyle="1" w:styleId="ListLabel233">
    <w:name w:val="ListLabel 233"/>
    <w:qFormat/>
    <w:rPr>
      <w:rFonts w:cs="Symbol"/>
    </w:rPr>
  </w:style>
  <w:style w:type="character" w:customStyle="1" w:styleId="ListLabel234">
    <w:name w:val="ListLabel 234"/>
    <w:qFormat/>
    <w:rPr>
      <w:rFonts w:cs="Symbol"/>
    </w:rPr>
  </w:style>
  <w:style w:type="character" w:customStyle="1" w:styleId="ListLabel235">
    <w:name w:val="ListLabel 235"/>
    <w:qFormat/>
    <w:rPr>
      <w:rFonts w:cs="Symbol"/>
    </w:rPr>
  </w:style>
  <w:style w:type="character" w:customStyle="1" w:styleId="ListLabel236">
    <w:name w:val="ListLabel 236"/>
    <w:qFormat/>
    <w:rPr>
      <w:rFonts w:cs="Symbol"/>
    </w:rPr>
  </w:style>
  <w:style w:type="character" w:customStyle="1" w:styleId="ListLabel237">
    <w:name w:val="ListLabel 237"/>
    <w:qFormat/>
    <w:rPr>
      <w:rFonts w:cs="Symbol"/>
    </w:rPr>
  </w:style>
  <w:style w:type="character" w:customStyle="1" w:styleId="ListLabel238">
    <w:name w:val="ListLabel 238"/>
    <w:qFormat/>
    <w:rPr>
      <w:rFonts w:cs="Symbol"/>
    </w:rPr>
  </w:style>
  <w:style w:type="character" w:customStyle="1" w:styleId="ListLabel239">
    <w:name w:val="ListLabel 239"/>
    <w:qFormat/>
    <w:rPr>
      <w:rFonts w:cs="Symbol"/>
    </w:rPr>
  </w:style>
  <w:style w:type="character" w:customStyle="1" w:styleId="ListLabel240">
    <w:name w:val="ListLabel 240"/>
    <w:qFormat/>
    <w:rPr>
      <w:rFonts w:cs="Symbol"/>
      <w:sz w:val="24"/>
    </w:rPr>
  </w:style>
  <w:style w:type="character" w:customStyle="1" w:styleId="ListLabel241">
    <w:name w:val="ListLabel 241"/>
    <w:qFormat/>
    <w:rPr>
      <w:rFonts w:cs="Symbol"/>
    </w:rPr>
  </w:style>
  <w:style w:type="character" w:customStyle="1" w:styleId="ListLabel242">
    <w:name w:val="ListLabel 242"/>
    <w:qFormat/>
    <w:rPr>
      <w:rFonts w:cs="Symbol"/>
    </w:rPr>
  </w:style>
  <w:style w:type="character" w:customStyle="1" w:styleId="ListLabel243">
    <w:name w:val="ListLabel 243"/>
    <w:qFormat/>
    <w:rPr>
      <w:rFonts w:cs="Symbol"/>
    </w:rPr>
  </w:style>
  <w:style w:type="character" w:customStyle="1" w:styleId="ListLabel244">
    <w:name w:val="ListLabel 244"/>
    <w:qFormat/>
    <w:rPr>
      <w:rFonts w:cs="Symbol"/>
    </w:rPr>
  </w:style>
  <w:style w:type="character" w:customStyle="1" w:styleId="ListLabel245">
    <w:name w:val="ListLabel 245"/>
    <w:qFormat/>
    <w:rPr>
      <w:rFonts w:cs="Symbol"/>
    </w:rPr>
  </w:style>
  <w:style w:type="character" w:customStyle="1" w:styleId="ListLabel246">
    <w:name w:val="ListLabel 246"/>
    <w:qFormat/>
    <w:rPr>
      <w:rFonts w:cs="Symbol"/>
    </w:rPr>
  </w:style>
  <w:style w:type="character" w:customStyle="1" w:styleId="ListLabel247">
    <w:name w:val="ListLabel 247"/>
    <w:qFormat/>
    <w:rPr>
      <w:rFonts w:cs="Symbol"/>
    </w:rPr>
  </w:style>
  <w:style w:type="character" w:customStyle="1" w:styleId="ListLabel248">
    <w:name w:val="ListLabel 248"/>
    <w:qFormat/>
    <w:rPr>
      <w:rFonts w:cs="Symbol"/>
    </w:rPr>
  </w:style>
  <w:style w:type="paragraph" w:customStyle="1" w:styleId="10">
    <w:name w:val="Заголовок1"/>
    <w:basedOn w:val="a"/>
    <w:next w:val="a4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4">
    <w:name w:val="Body Text"/>
    <w:basedOn w:val="a"/>
    <w:pPr>
      <w:spacing w:after="140" w:line="288" w:lineRule="auto"/>
    </w:pPr>
  </w:style>
  <w:style w:type="paragraph" w:styleId="a5">
    <w:name w:val="List"/>
    <w:basedOn w:val="a4"/>
  </w:style>
  <w:style w:type="paragraph" w:styleId="a6">
    <w:name w:val="caption"/>
    <w:basedOn w:val="a"/>
    <w:qFormat/>
    <w:pPr>
      <w:suppressLineNumbers/>
      <w:spacing w:before="120" w:after="120"/>
    </w:pPr>
    <w:rPr>
      <w:i/>
      <w:iCs/>
    </w:rPr>
  </w:style>
  <w:style w:type="paragraph" w:styleId="a7">
    <w:name w:val="index heading"/>
    <w:basedOn w:val="a"/>
    <w:qFormat/>
    <w:pPr>
      <w:suppressLineNumbers/>
    </w:pPr>
  </w:style>
  <w:style w:type="paragraph" w:customStyle="1" w:styleId="Style15">
    <w:name w:val="Style15"/>
    <w:basedOn w:val="a"/>
    <w:qFormat/>
    <w:pPr>
      <w:widowControl w:val="0"/>
      <w:jc w:val="both"/>
    </w:pPr>
  </w:style>
  <w:style w:type="paragraph" w:styleId="a8">
    <w:name w:val="List Paragraph"/>
    <w:basedOn w:val="a"/>
    <w:qFormat/>
    <w:pPr>
      <w:ind w:left="720"/>
      <w:contextualSpacing/>
    </w:pPr>
  </w:style>
  <w:style w:type="paragraph" w:styleId="a9">
    <w:name w:val="footer"/>
    <w:basedOn w:val="a"/>
    <w:pPr>
      <w:tabs>
        <w:tab w:val="center" w:pos="4677"/>
        <w:tab w:val="right" w:pos="9355"/>
      </w:tabs>
    </w:pPr>
  </w:style>
  <w:style w:type="paragraph" w:customStyle="1" w:styleId="aa">
    <w:name w:val="Содержимое таблицы"/>
    <w:basedOn w:val="a"/>
    <w:qFormat/>
    <w:pPr>
      <w:suppressLineNumbers/>
    </w:pPr>
  </w:style>
  <w:style w:type="paragraph" w:customStyle="1" w:styleId="ab">
    <w:name w:val="Заголовок таблицы"/>
    <w:basedOn w:val="aa"/>
    <w:qFormat/>
    <w:pPr>
      <w:jc w:val="center"/>
    </w:pPr>
    <w:rPr>
      <w:b/>
      <w:bCs/>
    </w:rPr>
  </w:style>
  <w:style w:type="character" w:styleId="ac">
    <w:name w:val="Hyperlink"/>
    <w:basedOn w:val="a0"/>
    <w:uiPriority w:val="99"/>
    <w:unhideWhenUsed/>
    <w:rsid w:val="00C9302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prbookshop.ru/91852.html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s://www.iprbookshop.ru/104882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iprbookshop.ru/87787.html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www.iprbookshop.ru/92144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book.ru/book/939214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12</Pages>
  <Words>2476</Words>
  <Characters>14114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User</cp:lastModifiedBy>
  <cp:revision>24</cp:revision>
  <dcterms:created xsi:type="dcterms:W3CDTF">2021-01-08T13:09:00Z</dcterms:created>
  <dcterms:modified xsi:type="dcterms:W3CDTF">2024-06-14T16:10:00Z</dcterms:modified>
  <dc:language>ru-RU</dc:language>
</cp:coreProperties>
</file>